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E4" w:rsidRPr="004C310C" w:rsidRDefault="00BA57E4" w:rsidP="00BA57E4">
      <w:pPr>
        <w:tabs>
          <w:tab w:val="left" w:pos="9720"/>
        </w:tabs>
        <w:spacing w:after="0" w:line="312" w:lineRule="auto"/>
        <w:ind w:firstLine="709"/>
        <w:jc w:val="center"/>
        <w:rPr>
          <w:b/>
          <w:bCs/>
          <w:color w:val="000000"/>
          <w:sz w:val="28"/>
          <w:lang w:val="uk-UA"/>
        </w:rPr>
      </w:pPr>
      <w:r w:rsidRPr="004C310C">
        <w:rPr>
          <w:b/>
          <w:bCs/>
          <w:color w:val="000000"/>
          <w:sz w:val="28"/>
          <w:lang w:val="uk-UA"/>
        </w:rPr>
        <w:t>1. ХАРАКТЕРИСТИКА ДИСЦИПЛІНИ</w:t>
      </w:r>
    </w:p>
    <w:p w:rsidR="00FA7A3A" w:rsidRPr="00FA7A3A" w:rsidRDefault="00FA7A3A" w:rsidP="00BA57E4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b/>
          <w:noProof/>
          <w:sz w:val="28"/>
          <w:szCs w:val="28"/>
          <w:lang w:val="uk-UA"/>
        </w:rPr>
      </w:pPr>
    </w:p>
    <w:p w:rsidR="00FA7A3A" w:rsidRPr="00FA7A3A" w:rsidRDefault="000A4473" w:rsidP="00BA57E4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b/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«Спеціальні історичні дисципліни»</w:t>
      </w:r>
      <w:r w:rsidR="00BA57E4">
        <w:rPr>
          <w:noProof/>
          <w:sz w:val="28"/>
          <w:szCs w:val="28"/>
          <w:lang w:val="uk-UA"/>
        </w:rPr>
        <w:t xml:space="preserve"> (далі – СІД)</w:t>
      </w:r>
      <w:r w:rsidR="00FA7A3A" w:rsidRPr="00FA7A3A">
        <w:rPr>
          <w:noProof/>
          <w:sz w:val="28"/>
          <w:szCs w:val="28"/>
          <w:lang w:val="uk-UA"/>
        </w:rPr>
        <w:t xml:space="preserve"> є базовою дисципліною</w:t>
      </w:r>
      <w:r>
        <w:rPr>
          <w:noProof/>
          <w:sz w:val="28"/>
          <w:szCs w:val="28"/>
          <w:lang w:val="uk-UA"/>
        </w:rPr>
        <w:t xml:space="preserve">, що </w:t>
      </w:r>
      <w:r w:rsidR="00FA7A3A" w:rsidRPr="00FA7A3A">
        <w:rPr>
          <w:noProof/>
          <w:sz w:val="28"/>
          <w:szCs w:val="28"/>
          <w:lang w:val="uk-UA"/>
        </w:rPr>
        <w:t>входить до циклу фундамен</w:t>
      </w:r>
      <w:r w:rsidR="00BA57E4">
        <w:rPr>
          <w:noProof/>
          <w:sz w:val="28"/>
          <w:szCs w:val="28"/>
          <w:lang w:val="uk-UA"/>
        </w:rPr>
        <w:t>тальної підготовки студентів, які</w:t>
      </w:r>
      <w:r w:rsidR="00FA7A3A" w:rsidRPr="00FA7A3A">
        <w:rPr>
          <w:noProof/>
          <w:sz w:val="28"/>
          <w:szCs w:val="28"/>
          <w:lang w:val="uk-UA"/>
        </w:rPr>
        <w:t xml:space="preserve"> вивчають предмети документно-комунікаційного циклу.</w:t>
      </w:r>
    </w:p>
    <w:p w:rsidR="000A4473" w:rsidRPr="000A4473" w:rsidRDefault="00FA7A3A" w:rsidP="00BA57E4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0A4473">
        <w:rPr>
          <w:b/>
          <w:noProof/>
          <w:sz w:val="28"/>
          <w:szCs w:val="28"/>
          <w:lang w:val="uk-UA"/>
        </w:rPr>
        <w:t>Мета вивчення дисципліни</w:t>
      </w:r>
      <w:r w:rsidRPr="000A4473">
        <w:rPr>
          <w:noProof/>
          <w:sz w:val="28"/>
          <w:szCs w:val="28"/>
          <w:lang w:val="uk-UA"/>
        </w:rPr>
        <w:t xml:space="preserve"> – </w:t>
      </w:r>
      <w:r w:rsidR="000A4473" w:rsidRPr="000A4473">
        <w:rPr>
          <w:sz w:val="28"/>
          <w:szCs w:val="28"/>
          <w:lang w:val="uk-UA"/>
        </w:rPr>
        <w:t>у результаті вивчення дисципліни студент повинен оволодіти знаннями про такі СІД</w:t>
      </w:r>
      <w:r w:rsidR="00BA57E4" w:rsidRPr="00B163F0">
        <w:rPr>
          <w:sz w:val="28"/>
          <w:szCs w:val="28"/>
          <w:lang w:val="uk-UA"/>
        </w:rPr>
        <w:t>,</w:t>
      </w:r>
      <w:r w:rsidR="000A4473" w:rsidRPr="000A4473">
        <w:rPr>
          <w:sz w:val="28"/>
          <w:szCs w:val="28"/>
          <w:lang w:val="uk-UA"/>
        </w:rPr>
        <w:t xml:space="preserve"> як палеографія, метрологія, хронологія, сфрагістика, генеалогія, дипломатика, ономастика, геральдика, нумізматика, ознайомитися з інструментарієм, методикою та методологією цих дисциплін, сучасним станом дослідження СІД, а також засвоїти основні поняття історіографії науки. </w:t>
      </w:r>
    </w:p>
    <w:p w:rsidR="00BA57E4" w:rsidRPr="00BA57E4" w:rsidRDefault="00BA57E4" w:rsidP="00BA57E4">
      <w:pPr>
        <w:tabs>
          <w:tab w:val="left" w:pos="9720"/>
        </w:tabs>
        <w:spacing w:after="0"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BA57E4">
        <w:rPr>
          <w:color w:val="000000"/>
          <w:sz w:val="28"/>
          <w:szCs w:val="28"/>
          <w:lang w:val="uk-UA"/>
        </w:rPr>
        <w:t xml:space="preserve">У результаті вивчення дисципліни студент повинен </w:t>
      </w:r>
      <w:r w:rsidRPr="00BA57E4">
        <w:rPr>
          <w:i/>
          <w:color w:val="000000"/>
          <w:sz w:val="28"/>
          <w:szCs w:val="28"/>
          <w:lang w:val="uk-UA"/>
        </w:rPr>
        <w:t>знати: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предмет, об’єкт, структуру, мету та завдання кожної спеціальної історичної дисципліни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методику дослідження спеціальних історичних дисциплін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основні поняття СІД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міждисциплінарні зв’язки СІД з документознавчими дисциплінами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історію кожної спеціальної історичної дисципліни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наукові доробки видатних вчених, що досліджували СІД</w:t>
      </w:r>
      <w:r w:rsidR="00BA57E4">
        <w:rPr>
          <w:sz w:val="28"/>
          <w:szCs w:val="28"/>
          <w:lang w:val="uk-UA"/>
        </w:rPr>
        <w:t>.</w:t>
      </w:r>
    </w:p>
    <w:p w:rsidR="000A4473" w:rsidRPr="00BA57E4" w:rsidRDefault="00BA57E4" w:rsidP="00BA57E4">
      <w:pPr>
        <w:spacing w:after="0" w:line="312" w:lineRule="auto"/>
        <w:ind w:firstLine="709"/>
        <w:jc w:val="both"/>
        <w:rPr>
          <w:sz w:val="28"/>
          <w:szCs w:val="28"/>
          <w:lang w:val="uk-UA"/>
        </w:rPr>
      </w:pPr>
      <w:r w:rsidRPr="00BA57E4">
        <w:rPr>
          <w:sz w:val="28"/>
          <w:szCs w:val="28"/>
          <w:lang w:val="uk-UA"/>
        </w:rPr>
        <w:t xml:space="preserve">Студент повинен </w:t>
      </w:r>
      <w:r w:rsidRPr="00BA57E4">
        <w:rPr>
          <w:i/>
          <w:sz w:val="28"/>
          <w:szCs w:val="28"/>
          <w:lang w:val="uk-UA"/>
        </w:rPr>
        <w:t>у</w:t>
      </w:r>
      <w:r w:rsidR="000A4473" w:rsidRPr="00BA57E4">
        <w:rPr>
          <w:i/>
          <w:sz w:val="28"/>
          <w:szCs w:val="28"/>
          <w:lang w:val="uk-UA"/>
        </w:rPr>
        <w:t>міти:</w:t>
      </w:r>
    </w:p>
    <w:p w:rsidR="000A4473" w:rsidRPr="000A4473" w:rsidRDefault="00BA57E4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застосовувати здобуті</w:t>
      </w:r>
      <w:r w:rsidR="000A4473" w:rsidRPr="000A4473">
        <w:rPr>
          <w:sz w:val="28"/>
          <w:szCs w:val="28"/>
          <w:lang w:val="uk-UA"/>
        </w:rPr>
        <w:t xml:space="preserve"> знання при поглибленому вивченні документознавства</w:t>
      </w:r>
      <w:r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простежувати закономірності історичної еволюції документації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використовувати знання СІД при роботі в архіві, археографічній діяльності, перекладі та науковому коментуванні документів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коректно інтерпретувати старовинні документи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переводити старі системи літочислення, міри та ваги на сучасну систему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розрізняти та інтерпретувати герби та інші емблематичні знаки на документах</w:t>
      </w:r>
      <w:r w:rsidR="00BA57E4">
        <w:rPr>
          <w:sz w:val="28"/>
          <w:szCs w:val="28"/>
          <w:lang w:val="uk-UA"/>
        </w:rPr>
        <w:t>;</w:t>
      </w:r>
    </w:p>
    <w:p w:rsidR="000A4473" w:rsidRPr="000A4473" w:rsidRDefault="000A4473" w:rsidP="00BA57E4">
      <w:pPr>
        <w:widowControl/>
        <w:numPr>
          <w:ilvl w:val="0"/>
          <w:numId w:val="3"/>
        </w:numPr>
        <w:autoSpaceDN/>
        <w:spacing w:after="0" w:line="312" w:lineRule="auto"/>
        <w:ind w:left="0" w:firstLine="709"/>
        <w:jc w:val="both"/>
        <w:textAlignment w:val="auto"/>
        <w:rPr>
          <w:sz w:val="28"/>
          <w:szCs w:val="28"/>
          <w:lang w:val="uk-UA"/>
        </w:rPr>
      </w:pPr>
      <w:r w:rsidRPr="000A4473">
        <w:rPr>
          <w:sz w:val="28"/>
          <w:szCs w:val="28"/>
          <w:lang w:val="uk-UA"/>
        </w:rPr>
        <w:t>пояснювати значення етнонімів, топонімів, гідронімів, антропонімів</w:t>
      </w:r>
      <w:r w:rsidR="00BA57E4">
        <w:rPr>
          <w:sz w:val="28"/>
          <w:szCs w:val="28"/>
          <w:lang w:val="uk-UA"/>
        </w:rPr>
        <w:t>.</w:t>
      </w:r>
    </w:p>
    <w:p w:rsidR="00FA7A3A" w:rsidRPr="00FA7A3A" w:rsidRDefault="00FA7A3A" w:rsidP="00B57F62">
      <w:pPr>
        <w:widowControl/>
        <w:autoSpaceDN/>
        <w:spacing w:after="0" w:line="312" w:lineRule="auto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FA7A3A">
        <w:rPr>
          <w:b/>
          <w:noProof/>
          <w:sz w:val="28"/>
          <w:szCs w:val="28"/>
          <w:lang w:val="uk-UA"/>
        </w:rPr>
        <w:t>Критерії успішності</w:t>
      </w:r>
      <w:r w:rsidRPr="00FA7A3A">
        <w:rPr>
          <w:noProof/>
          <w:sz w:val="28"/>
          <w:szCs w:val="28"/>
          <w:lang w:val="uk-UA"/>
        </w:rPr>
        <w:t xml:space="preserve"> – отримання позитивної оцінки за контрольну роботу та іспит.</w:t>
      </w:r>
    </w:p>
    <w:p w:rsidR="00FA7A3A" w:rsidRPr="00FA7A3A" w:rsidRDefault="00FA7A3A" w:rsidP="00B57F62">
      <w:pPr>
        <w:widowControl/>
        <w:autoSpaceDN/>
        <w:spacing w:after="0" w:line="312" w:lineRule="auto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FA7A3A">
        <w:rPr>
          <w:b/>
          <w:noProof/>
          <w:sz w:val="28"/>
          <w:szCs w:val="28"/>
          <w:lang w:val="uk-UA"/>
        </w:rPr>
        <w:lastRenderedPageBreak/>
        <w:t>Засоби діагностики успішності навчання</w:t>
      </w:r>
      <w:r w:rsidRPr="00FA7A3A">
        <w:rPr>
          <w:noProof/>
          <w:sz w:val="28"/>
          <w:szCs w:val="28"/>
          <w:lang w:val="uk-UA"/>
        </w:rPr>
        <w:t xml:space="preserve"> –</w:t>
      </w:r>
      <w:r w:rsidR="000A4473">
        <w:rPr>
          <w:noProof/>
          <w:sz w:val="28"/>
          <w:szCs w:val="28"/>
          <w:lang w:val="uk-UA"/>
        </w:rPr>
        <w:t xml:space="preserve"> захист контрольної роботи, іспит.</w:t>
      </w:r>
    </w:p>
    <w:p w:rsidR="00FA7A3A" w:rsidRPr="00FA7A3A" w:rsidRDefault="00FA7A3A" w:rsidP="00B57F62">
      <w:pPr>
        <w:widowControl/>
        <w:autoSpaceDN/>
        <w:spacing w:after="0" w:line="312" w:lineRule="auto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FA7A3A">
        <w:rPr>
          <w:b/>
          <w:noProof/>
          <w:sz w:val="28"/>
          <w:szCs w:val="28"/>
          <w:lang w:val="uk-UA"/>
        </w:rPr>
        <w:t>Зв’язок з іншими дисциплінами</w:t>
      </w:r>
      <w:r w:rsidRPr="00FA7A3A">
        <w:rPr>
          <w:noProof/>
          <w:sz w:val="28"/>
          <w:szCs w:val="28"/>
          <w:lang w:val="uk-UA"/>
        </w:rPr>
        <w:t xml:space="preserve"> – дисципліна є провідною, базовою при підготовці </w:t>
      </w:r>
      <w:r w:rsidR="000A4473">
        <w:rPr>
          <w:noProof/>
          <w:sz w:val="28"/>
          <w:szCs w:val="28"/>
          <w:lang w:val="uk-UA"/>
        </w:rPr>
        <w:t>магістрів за спеціальністю</w:t>
      </w:r>
      <w:r w:rsidR="00430915">
        <w:rPr>
          <w:noProof/>
          <w:sz w:val="28"/>
          <w:szCs w:val="28"/>
          <w:lang w:val="uk-UA"/>
        </w:rPr>
        <w:t xml:space="preserve"> «Інформаційна, бібіліотечна та архівна справа».</w:t>
      </w:r>
      <w:r w:rsidRPr="00FA7A3A">
        <w:rPr>
          <w:noProof/>
          <w:sz w:val="28"/>
          <w:szCs w:val="28"/>
          <w:lang w:val="uk-UA"/>
        </w:rPr>
        <w:t xml:space="preserve"> Як інтегративна дисципліна</w:t>
      </w:r>
      <w:r w:rsidR="00430915">
        <w:rPr>
          <w:noProof/>
          <w:sz w:val="28"/>
          <w:szCs w:val="28"/>
          <w:lang w:val="uk-UA"/>
        </w:rPr>
        <w:t xml:space="preserve"> вона</w:t>
      </w:r>
      <w:r w:rsidRPr="00FA7A3A">
        <w:rPr>
          <w:noProof/>
          <w:sz w:val="28"/>
          <w:szCs w:val="28"/>
          <w:lang w:val="uk-UA"/>
        </w:rPr>
        <w:t xml:space="preserve"> пов’яза</w:t>
      </w:r>
      <w:r w:rsidR="00430915">
        <w:rPr>
          <w:noProof/>
          <w:sz w:val="28"/>
          <w:szCs w:val="28"/>
          <w:lang w:val="uk-UA"/>
        </w:rPr>
        <w:t xml:space="preserve">на </w:t>
      </w:r>
      <w:r w:rsidR="000A4473">
        <w:rPr>
          <w:noProof/>
          <w:sz w:val="28"/>
          <w:szCs w:val="28"/>
          <w:lang w:val="uk-UA"/>
        </w:rPr>
        <w:t>з «Діловодством», «</w:t>
      </w:r>
      <w:r w:rsidRPr="00FA7A3A">
        <w:rPr>
          <w:noProof/>
          <w:sz w:val="28"/>
          <w:szCs w:val="28"/>
          <w:lang w:val="uk-UA"/>
        </w:rPr>
        <w:t>Документ</w:t>
      </w:r>
      <w:r w:rsidR="000A4473">
        <w:rPr>
          <w:noProof/>
          <w:sz w:val="28"/>
          <w:szCs w:val="28"/>
          <w:lang w:val="uk-UA"/>
        </w:rPr>
        <w:t>но-інформаційними комунікаціями», «Архівознавством», «Джерелознавством», «</w:t>
      </w:r>
      <w:r w:rsidRPr="00FA7A3A">
        <w:rPr>
          <w:noProof/>
          <w:sz w:val="28"/>
          <w:szCs w:val="28"/>
          <w:lang w:val="uk-UA"/>
        </w:rPr>
        <w:t>Аналітико-синтетичною пе</w:t>
      </w:r>
      <w:r w:rsidR="000A4473">
        <w:rPr>
          <w:noProof/>
          <w:sz w:val="28"/>
          <w:szCs w:val="28"/>
          <w:lang w:val="uk-UA"/>
        </w:rPr>
        <w:t>реробкою документної інформації», «Правознавством», «</w:t>
      </w:r>
      <w:r w:rsidRPr="00FA7A3A">
        <w:rPr>
          <w:noProof/>
          <w:sz w:val="28"/>
          <w:szCs w:val="28"/>
          <w:lang w:val="uk-UA"/>
        </w:rPr>
        <w:t xml:space="preserve">Історією </w:t>
      </w:r>
      <w:r w:rsidR="000A4473" w:rsidRPr="00430915">
        <w:rPr>
          <w:noProof/>
          <w:sz w:val="28"/>
          <w:szCs w:val="28"/>
          <w:lang w:val="uk-UA"/>
        </w:rPr>
        <w:t>України».</w:t>
      </w:r>
    </w:p>
    <w:p w:rsidR="00FA7A3A" w:rsidRPr="00FA7A3A" w:rsidRDefault="00FA7A3A" w:rsidP="00B57F62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noProof/>
          <w:sz w:val="28"/>
          <w:szCs w:val="28"/>
          <w:lang w:val="uk-UA"/>
        </w:rPr>
      </w:pPr>
    </w:p>
    <w:p w:rsidR="00430915" w:rsidRDefault="00430915" w:rsidP="004D65AC">
      <w:pPr>
        <w:tabs>
          <w:tab w:val="left" w:pos="9720"/>
        </w:tabs>
        <w:spacing w:after="0" w:line="312" w:lineRule="auto"/>
        <w:ind w:firstLine="709"/>
        <w:jc w:val="center"/>
        <w:rPr>
          <w:b/>
          <w:bCs/>
          <w:color w:val="000000"/>
          <w:sz w:val="28"/>
          <w:lang w:val="uk-UA"/>
        </w:rPr>
      </w:pPr>
      <w:r>
        <w:rPr>
          <w:b/>
          <w:bCs/>
          <w:color w:val="000000"/>
          <w:sz w:val="28"/>
          <w:lang w:val="uk-UA"/>
        </w:rPr>
        <w:t>2. РОБОЧА ПРОГРАМА</w:t>
      </w:r>
      <w:r w:rsidRPr="007F409E">
        <w:rPr>
          <w:b/>
          <w:bCs/>
          <w:color w:val="000000"/>
          <w:sz w:val="28"/>
          <w:lang w:val="uk-UA"/>
        </w:rPr>
        <w:t xml:space="preserve"> ДИСЦИПЛІНИ</w:t>
      </w:r>
    </w:p>
    <w:p w:rsidR="004D65AC" w:rsidRDefault="004D65AC" w:rsidP="004D65AC">
      <w:pPr>
        <w:tabs>
          <w:tab w:val="left" w:pos="9720"/>
        </w:tabs>
        <w:spacing w:after="0" w:line="312" w:lineRule="auto"/>
        <w:ind w:firstLine="709"/>
        <w:jc w:val="center"/>
        <w:rPr>
          <w:b/>
          <w:bCs/>
          <w:color w:val="000000"/>
          <w:sz w:val="28"/>
          <w:lang w:val="uk-UA"/>
        </w:rPr>
      </w:pPr>
      <w:r>
        <w:rPr>
          <w:b/>
          <w:bCs/>
          <w:color w:val="000000"/>
          <w:sz w:val="28"/>
          <w:lang w:val="uk-UA"/>
        </w:rPr>
        <w:t>«СПЕЦІАЛЬНІ ІСТОРИЧНІ ДИСЦИПЛІНИ»</w:t>
      </w:r>
    </w:p>
    <w:p w:rsidR="004D65AC" w:rsidRPr="007F409E" w:rsidRDefault="004D65AC" w:rsidP="004D65AC">
      <w:pPr>
        <w:tabs>
          <w:tab w:val="left" w:pos="9720"/>
        </w:tabs>
        <w:spacing w:after="0" w:line="312" w:lineRule="auto"/>
        <w:ind w:firstLine="709"/>
        <w:jc w:val="center"/>
        <w:rPr>
          <w:b/>
          <w:bCs/>
          <w:color w:val="000000"/>
          <w:sz w:val="28"/>
          <w:lang w:val="uk-UA"/>
        </w:rPr>
      </w:pPr>
    </w:p>
    <w:p w:rsidR="00430915" w:rsidRPr="00D05299" w:rsidRDefault="00430915" w:rsidP="004D65AC">
      <w:pPr>
        <w:tabs>
          <w:tab w:val="left" w:pos="9720"/>
        </w:tabs>
        <w:spacing w:after="0" w:line="312" w:lineRule="auto"/>
        <w:ind w:firstLine="709"/>
        <w:jc w:val="both"/>
        <w:rPr>
          <w:b/>
          <w:bCs/>
          <w:color w:val="000000"/>
          <w:sz w:val="28"/>
          <w:lang w:val="uk-UA"/>
        </w:rPr>
      </w:pPr>
      <w:r w:rsidRPr="00FA6EA0">
        <w:rPr>
          <w:color w:val="000000"/>
          <w:sz w:val="28"/>
          <w:szCs w:val="28"/>
        </w:rPr>
        <w:t xml:space="preserve">Усього за навчальним планом </w:t>
      </w:r>
      <w:r w:rsidRPr="00D05299">
        <w:rPr>
          <w:color w:val="000000"/>
          <w:sz w:val="28"/>
          <w:szCs w:val="28"/>
        </w:rPr>
        <w:t>–</w:t>
      </w:r>
      <w:r w:rsidRPr="00D05299">
        <w:rPr>
          <w:b/>
          <w:color w:val="000000"/>
          <w:sz w:val="28"/>
          <w:szCs w:val="28"/>
        </w:rPr>
        <w:t xml:space="preserve"> </w:t>
      </w:r>
      <w:r w:rsidR="00F24ABE" w:rsidRPr="00434469">
        <w:rPr>
          <w:color w:val="000000"/>
          <w:sz w:val="28"/>
          <w:szCs w:val="28"/>
          <w:lang w:val="uk-UA"/>
        </w:rPr>
        <w:t>144</w:t>
      </w:r>
      <w:r w:rsidRPr="00434469">
        <w:rPr>
          <w:color w:val="000000"/>
          <w:sz w:val="28"/>
          <w:szCs w:val="28"/>
          <w:lang w:val="uk-UA"/>
        </w:rPr>
        <w:t xml:space="preserve"> </w:t>
      </w:r>
      <w:r w:rsidRPr="00D05299">
        <w:rPr>
          <w:color w:val="000000"/>
          <w:sz w:val="28"/>
          <w:szCs w:val="28"/>
          <w:lang w:val="uk-UA"/>
        </w:rPr>
        <w:t>год.</w:t>
      </w:r>
    </w:p>
    <w:p w:rsidR="00434469" w:rsidRDefault="00430915" w:rsidP="004D65AC">
      <w:pPr>
        <w:tabs>
          <w:tab w:val="left" w:pos="9720"/>
        </w:tabs>
        <w:spacing w:after="0"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D05299">
        <w:rPr>
          <w:color w:val="000000"/>
          <w:sz w:val="28"/>
          <w:szCs w:val="28"/>
          <w:lang w:val="uk-UA"/>
        </w:rPr>
        <w:t xml:space="preserve">З них: лекцій </w:t>
      </w:r>
      <w:r w:rsidRPr="00434469">
        <w:rPr>
          <w:color w:val="000000"/>
          <w:sz w:val="28"/>
          <w:szCs w:val="28"/>
          <w:lang w:val="uk-UA"/>
        </w:rPr>
        <w:t xml:space="preserve">– </w:t>
      </w:r>
      <w:r w:rsidR="00434469" w:rsidRPr="00434469">
        <w:rPr>
          <w:color w:val="000000"/>
          <w:sz w:val="28"/>
          <w:szCs w:val="28"/>
          <w:lang w:val="uk-UA"/>
        </w:rPr>
        <w:t>8</w:t>
      </w:r>
      <w:r w:rsidRPr="00434469">
        <w:rPr>
          <w:color w:val="000000"/>
          <w:sz w:val="28"/>
          <w:szCs w:val="28"/>
          <w:lang w:val="uk-UA"/>
        </w:rPr>
        <w:t xml:space="preserve"> год</w:t>
      </w:r>
      <w:r w:rsidRPr="00D05299">
        <w:rPr>
          <w:color w:val="000000"/>
          <w:sz w:val="28"/>
          <w:szCs w:val="28"/>
          <w:lang w:val="uk-UA"/>
        </w:rPr>
        <w:t>.</w:t>
      </w:r>
    </w:p>
    <w:p w:rsidR="00430915" w:rsidRPr="00D05299" w:rsidRDefault="00390C60" w:rsidP="004D65AC">
      <w:pPr>
        <w:tabs>
          <w:tab w:val="left" w:pos="9720"/>
        </w:tabs>
        <w:spacing w:after="0"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430915" w:rsidRPr="00D05299">
        <w:rPr>
          <w:color w:val="000000"/>
          <w:sz w:val="28"/>
          <w:szCs w:val="28"/>
          <w:lang w:val="uk-UA"/>
        </w:rPr>
        <w:t xml:space="preserve">практичних занять – </w:t>
      </w:r>
      <w:r w:rsidR="00F24ABE">
        <w:rPr>
          <w:color w:val="000000"/>
          <w:sz w:val="28"/>
          <w:szCs w:val="28"/>
          <w:lang w:val="uk-UA"/>
        </w:rPr>
        <w:t>8</w:t>
      </w:r>
      <w:r w:rsidR="00430915" w:rsidRPr="00D05299">
        <w:rPr>
          <w:color w:val="000000"/>
          <w:sz w:val="28"/>
          <w:szCs w:val="28"/>
          <w:lang w:val="uk-UA"/>
        </w:rPr>
        <w:t xml:space="preserve"> год.</w:t>
      </w:r>
    </w:p>
    <w:p w:rsidR="00430915" w:rsidRPr="007F409E" w:rsidRDefault="00390C60" w:rsidP="004D65AC">
      <w:pPr>
        <w:tabs>
          <w:tab w:val="left" w:pos="9720"/>
        </w:tabs>
        <w:spacing w:after="0" w:line="312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430915" w:rsidRPr="00D05299">
        <w:rPr>
          <w:color w:val="000000"/>
          <w:sz w:val="28"/>
          <w:szCs w:val="28"/>
          <w:lang w:val="uk-UA"/>
        </w:rPr>
        <w:t xml:space="preserve">самостійна робота – </w:t>
      </w:r>
      <w:r w:rsidR="00434469">
        <w:rPr>
          <w:color w:val="000000"/>
          <w:sz w:val="28"/>
          <w:szCs w:val="28"/>
          <w:lang w:val="uk-UA"/>
        </w:rPr>
        <w:t>128</w:t>
      </w:r>
      <w:r w:rsidR="00430915" w:rsidRPr="00D05299">
        <w:rPr>
          <w:color w:val="000000"/>
          <w:sz w:val="28"/>
          <w:szCs w:val="28"/>
          <w:lang w:val="uk-UA"/>
        </w:rPr>
        <w:t xml:space="preserve"> год.</w:t>
      </w:r>
    </w:p>
    <w:p w:rsidR="00FA7A3A" w:rsidRPr="00FA7A3A" w:rsidRDefault="00FA7A3A" w:rsidP="00B57F62">
      <w:pPr>
        <w:widowControl/>
        <w:autoSpaceDE w:val="0"/>
        <w:adjustRightInd w:val="0"/>
        <w:spacing w:after="0" w:line="312" w:lineRule="auto"/>
        <w:ind w:firstLine="0"/>
        <w:contextualSpacing/>
        <w:jc w:val="both"/>
        <w:textAlignment w:val="auto"/>
        <w:outlineLvl w:val="5"/>
        <w:rPr>
          <w:b/>
          <w:bCs/>
          <w:sz w:val="28"/>
          <w:szCs w:val="28"/>
          <w:lang w:val="uk-UA"/>
        </w:rPr>
      </w:pP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5487"/>
        <w:gridCol w:w="992"/>
        <w:gridCol w:w="992"/>
        <w:gridCol w:w="1134"/>
      </w:tblGrid>
      <w:tr w:rsidR="00FA7A3A" w:rsidRPr="00430915" w:rsidTr="0081241C">
        <w:trPr>
          <w:trHeight w:val="857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90C60" w:rsidRDefault="00390C60" w:rsidP="00F24ABE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№</w:t>
            </w:r>
          </w:p>
          <w:p w:rsidR="00FA7A3A" w:rsidRPr="00FA7A3A" w:rsidRDefault="00390C60" w:rsidP="00F24ABE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48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b/>
                <w:noProof/>
                <w:sz w:val="28"/>
                <w:szCs w:val="28"/>
                <w:lang w:val="uk-UA"/>
              </w:rPr>
            </w:pPr>
            <w:r w:rsidRPr="00FA7A3A">
              <w:rPr>
                <w:b/>
                <w:noProof/>
                <w:sz w:val="28"/>
                <w:szCs w:val="28"/>
                <w:lang w:val="uk-UA"/>
              </w:rPr>
              <w:t>Тема та зміст заняття</w:t>
            </w:r>
          </w:p>
        </w:tc>
        <w:tc>
          <w:tcPr>
            <w:tcW w:w="992" w:type="dxa"/>
            <w:tcBorders>
              <w:right w:val="single" w:sz="6" w:space="0" w:color="000000"/>
            </w:tcBorders>
            <w:shd w:val="clear" w:color="auto" w:fill="auto"/>
          </w:tcPr>
          <w:p w:rsidR="0081241C" w:rsidRDefault="0081241C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Ауд.</w:t>
            </w:r>
          </w:p>
          <w:p w:rsidR="0081241C" w:rsidRPr="00E1537F" w:rsidRDefault="0081241C" w:rsidP="0081241C">
            <w:pPr>
              <w:tabs>
                <w:tab w:val="left" w:pos="9720"/>
              </w:tabs>
              <w:spacing w:line="312" w:lineRule="auto"/>
              <w:ind w:firstLine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год.</w:t>
            </w:r>
          </w:p>
        </w:tc>
        <w:tc>
          <w:tcPr>
            <w:tcW w:w="992" w:type="dxa"/>
            <w:tcBorders>
              <w:right w:val="single" w:sz="6" w:space="0" w:color="000000"/>
            </w:tcBorders>
            <w:shd w:val="clear" w:color="auto" w:fill="auto"/>
          </w:tcPr>
          <w:p w:rsidR="00FA7A3A" w:rsidRDefault="00E1537F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Лекц.</w:t>
            </w:r>
          </w:p>
          <w:p w:rsidR="00E1537F" w:rsidRPr="00430915" w:rsidRDefault="00E1537F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год.</w:t>
            </w:r>
          </w:p>
        </w:tc>
        <w:tc>
          <w:tcPr>
            <w:tcW w:w="1134" w:type="dxa"/>
            <w:tcBorders>
              <w:left w:val="single" w:sz="6" w:space="0" w:color="000000"/>
            </w:tcBorders>
            <w:shd w:val="clear" w:color="auto" w:fill="auto"/>
          </w:tcPr>
          <w:p w:rsid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430915">
              <w:rPr>
                <w:noProof/>
                <w:sz w:val="28"/>
                <w:szCs w:val="28"/>
                <w:lang w:val="uk-UA"/>
              </w:rPr>
              <w:t>Практ</w:t>
            </w:r>
            <w:r w:rsidR="00E1537F">
              <w:rPr>
                <w:noProof/>
                <w:sz w:val="28"/>
                <w:szCs w:val="28"/>
                <w:lang w:val="uk-UA"/>
              </w:rPr>
              <w:t>.</w:t>
            </w:r>
          </w:p>
          <w:p w:rsidR="00E1537F" w:rsidRPr="00430915" w:rsidRDefault="00E1537F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год.</w:t>
            </w:r>
          </w:p>
        </w:tc>
      </w:tr>
      <w:tr w:rsidR="00FA7A3A" w:rsidRPr="00FA7A3A" w:rsidTr="00E15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trHeight w:val="326"/>
        </w:trPr>
        <w:tc>
          <w:tcPr>
            <w:tcW w:w="674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FA7A3A" w:rsidRPr="00FA7A3A" w:rsidRDefault="00FA7A3A" w:rsidP="00434469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sz w:val="28"/>
                <w:szCs w:val="28"/>
                <w:lang w:val="uk-UA"/>
              </w:rPr>
            </w:pPr>
            <w:r w:rsidRPr="00FA7A3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87" w:type="dxa"/>
            <w:tcBorders>
              <w:bottom w:val="single" w:sz="4" w:space="0" w:color="auto"/>
            </w:tcBorders>
            <w:shd w:val="clear" w:color="auto" w:fill="auto"/>
          </w:tcPr>
          <w:p w:rsidR="00547B85" w:rsidRPr="00AE0658" w:rsidRDefault="00547B85" w:rsidP="00AD2571">
            <w:pPr>
              <w:pStyle w:val="4"/>
              <w:spacing w:line="312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AE0658">
              <w:rPr>
                <w:b/>
                <w:sz w:val="28"/>
                <w:szCs w:val="28"/>
                <w:lang w:val="uk-UA"/>
              </w:rPr>
              <w:t>Вступ до курсу</w:t>
            </w:r>
          </w:p>
          <w:p w:rsidR="00FA7A3A" w:rsidRPr="00AE0658" w:rsidRDefault="00547B85" w:rsidP="00F24ABE">
            <w:pPr>
              <w:keepNext/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outlineLvl w:val="3"/>
              <w:rPr>
                <w:sz w:val="28"/>
                <w:szCs w:val="28"/>
                <w:lang w:val="uk-UA"/>
              </w:rPr>
            </w:pPr>
            <w:r w:rsidRPr="00547B85">
              <w:rPr>
                <w:sz w:val="28"/>
                <w:szCs w:val="28"/>
                <w:lang w:val="uk-UA"/>
              </w:rPr>
              <w:t xml:space="preserve">Поняття «Спеціальні історичні дисципліни» (СІД). Структура, мета, завдання, міждисциплінарні зв’язки СІД. Термінологія </w:t>
            </w:r>
            <w:r w:rsidR="0081241C">
              <w:rPr>
                <w:sz w:val="28"/>
                <w:szCs w:val="28"/>
                <w:lang w:val="uk-UA"/>
              </w:rPr>
              <w:t>СІД. Визначення ключових</w:t>
            </w:r>
            <w:r w:rsidR="00F24ABE">
              <w:rPr>
                <w:sz w:val="28"/>
                <w:szCs w:val="28"/>
                <w:lang w:val="uk-UA"/>
              </w:rPr>
              <w:t xml:space="preserve"> понять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</w:p>
        </w:tc>
      </w:tr>
      <w:tr w:rsidR="00FA7A3A" w:rsidRPr="00FA7A3A" w:rsidTr="00E15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trHeight w:val="299"/>
        </w:trPr>
        <w:tc>
          <w:tcPr>
            <w:tcW w:w="674" w:type="dxa"/>
            <w:tcBorders>
              <w:left w:val="single" w:sz="6" w:space="0" w:color="000000"/>
            </w:tcBorders>
            <w:shd w:val="clear" w:color="auto" w:fill="auto"/>
          </w:tcPr>
          <w:p w:rsidR="00FA7A3A" w:rsidRPr="00FA7A3A" w:rsidRDefault="00FA7A3A" w:rsidP="00434469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sz w:val="28"/>
                <w:szCs w:val="28"/>
                <w:lang w:val="uk-UA"/>
              </w:rPr>
            </w:pPr>
            <w:r w:rsidRPr="00FA7A3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87" w:type="dxa"/>
            <w:shd w:val="clear" w:color="auto" w:fill="auto"/>
          </w:tcPr>
          <w:p w:rsidR="00547B85" w:rsidRPr="00AE0658" w:rsidRDefault="00547B85" w:rsidP="00AD2571">
            <w:pPr>
              <w:pStyle w:val="8"/>
              <w:spacing w:line="312" w:lineRule="auto"/>
              <w:contextualSpacing/>
              <w:rPr>
                <w:b w:val="0"/>
                <w:szCs w:val="28"/>
                <w:u w:val="none"/>
                <w:lang w:val="uk-UA" w:eastAsia="ru-RU"/>
              </w:rPr>
            </w:pPr>
            <w:r w:rsidRPr="00AE0658">
              <w:rPr>
                <w:szCs w:val="28"/>
                <w:u w:val="none"/>
                <w:lang w:val="uk-UA" w:eastAsia="ru-RU"/>
              </w:rPr>
              <w:t>Історіографія як історична дисципліна</w:t>
            </w:r>
            <w:r w:rsidRPr="00AE0658">
              <w:rPr>
                <w:b w:val="0"/>
                <w:szCs w:val="28"/>
                <w:u w:val="none"/>
                <w:lang w:val="uk-UA" w:eastAsia="ru-RU"/>
              </w:rPr>
              <w:t xml:space="preserve"> </w:t>
            </w:r>
          </w:p>
          <w:p w:rsidR="00FA7A3A" w:rsidRPr="00AE0658" w:rsidRDefault="0081241C" w:rsidP="0081241C">
            <w:pPr>
              <w:keepNext/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outlineLvl w:val="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Поняття, обʼ</w:t>
            </w:r>
            <w:r w:rsidR="00547B85" w:rsidRPr="00547B85">
              <w:rPr>
                <w:sz w:val="28"/>
                <w:szCs w:val="28"/>
                <w:lang w:val="uk-UA"/>
              </w:rPr>
              <w:t>єкт, предмет, структура науки. Фу</w:t>
            </w:r>
            <w:r>
              <w:rPr>
                <w:sz w:val="28"/>
                <w:szCs w:val="28"/>
                <w:lang w:val="uk-UA"/>
              </w:rPr>
              <w:t xml:space="preserve">нкції історіографії в структурі </w:t>
            </w:r>
            <w:r w:rsidR="00547B85" w:rsidRPr="00547B85">
              <w:rPr>
                <w:sz w:val="28"/>
                <w:szCs w:val="28"/>
                <w:lang w:val="uk-UA"/>
              </w:rPr>
              <w:t xml:space="preserve">історичної науки. Вплив історіографії </w:t>
            </w:r>
            <w:r w:rsidR="00F24ABE">
              <w:rPr>
                <w:sz w:val="28"/>
                <w:szCs w:val="28"/>
                <w:lang w:val="uk-UA"/>
              </w:rPr>
              <w:t>на суспільне життя та ідеологію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</w:p>
        </w:tc>
      </w:tr>
      <w:tr w:rsidR="00FA7A3A" w:rsidRPr="00FA7A3A" w:rsidTr="00E15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trHeight w:val="705"/>
        </w:trPr>
        <w:tc>
          <w:tcPr>
            <w:tcW w:w="674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FA7A3A" w:rsidRPr="00FA7A3A" w:rsidRDefault="00FA7A3A" w:rsidP="00434469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3</w:t>
            </w:r>
          </w:p>
        </w:tc>
        <w:tc>
          <w:tcPr>
            <w:tcW w:w="5487" w:type="dxa"/>
            <w:tcBorders>
              <w:bottom w:val="single" w:sz="4" w:space="0" w:color="auto"/>
            </w:tcBorders>
            <w:shd w:val="clear" w:color="auto" w:fill="auto"/>
          </w:tcPr>
          <w:p w:rsidR="00AD2571" w:rsidRPr="00AD2571" w:rsidRDefault="00AD2571" w:rsidP="0081241C">
            <w:pPr>
              <w:spacing w:line="312" w:lineRule="auto"/>
              <w:ind w:firstLine="0"/>
              <w:contextualSpacing/>
              <w:rPr>
                <w:b/>
                <w:noProof/>
                <w:sz w:val="28"/>
                <w:szCs w:val="28"/>
                <w:lang w:val="uk-UA"/>
              </w:rPr>
            </w:pPr>
            <w:r w:rsidRPr="00AD2571">
              <w:rPr>
                <w:b/>
                <w:noProof/>
                <w:sz w:val="28"/>
                <w:szCs w:val="28"/>
                <w:lang w:val="uk-UA"/>
              </w:rPr>
              <w:t>Нумізматика</w:t>
            </w:r>
          </w:p>
          <w:p w:rsidR="00FA7A3A" w:rsidRPr="00AE0658" w:rsidRDefault="00AD2571" w:rsidP="0081241C">
            <w:pPr>
              <w:spacing w:line="312" w:lineRule="auto"/>
              <w:ind w:firstLine="0"/>
              <w:contextualSpacing/>
              <w:jc w:val="both"/>
              <w:rPr>
                <w:noProof/>
                <w:sz w:val="28"/>
                <w:szCs w:val="28"/>
                <w:lang w:val="uk-UA"/>
              </w:rPr>
            </w:pPr>
            <w:r w:rsidRPr="00AD2571">
              <w:rPr>
                <w:noProof/>
                <w:sz w:val="28"/>
                <w:szCs w:val="28"/>
                <w:lang w:val="uk-UA"/>
              </w:rPr>
              <w:t xml:space="preserve">Нумізматика як спеціальна історична наука. Історіографія дисципліни. Історія </w:t>
            </w:r>
            <w:r w:rsidRPr="00AD2571">
              <w:rPr>
                <w:noProof/>
                <w:sz w:val="28"/>
                <w:szCs w:val="28"/>
                <w:lang w:val="uk-UA"/>
              </w:rPr>
              <w:lastRenderedPageBreak/>
              <w:t>фор</w:t>
            </w:r>
            <w:r w:rsidR="0081241C">
              <w:rPr>
                <w:noProof/>
                <w:sz w:val="28"/>
                <w:szCs w:val="28"/>
                <w:lang w:val="uk-UA"/>
              </w:rPr>
              <w:t>мування вітчизняної нумізматики</w:t>
            </w:r>
            <w:r w:rsidRPr="00AD2571">
              <w:rPr>
                <w:noProof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</w:p>
        </w:tc>
      </w:tr>
      <w:tr w:rsidR="00FA7A3A" w:rsidRPr="00FA7A3A" w:rsidTr="00E15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trHeight w:val="172"/>
        </w:trPr>
        <w:tc>
          <w:tcPr>
            <w:tcW w:w="674" w:type="dxa"/>
            <w:tcBorders>
              <w:left w:val="single" w:sz="6" w:space="0" w:color="000000"/>
            </w:tcBorders>
            <w:shd w:val="clear" w:color="auto" w:fill="auto"/>
          </w:tcPr>
          <w:p w:rsidR="00FA7A3A" w:rsidRPr="00FA7A3A" w:rsidRDefault="00FA7A3A" w:rsidP="00434469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sz w:val="28"/>
                <w:szCs w:val="28"/>
                <w:lang w:val="uk-UA"/>
              </w:rPr>
            </w:pPr>
            <w:r w:rsidRPr="00FA7A3A"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5487" w:type="dxa"/>
            <w:shd w:val="clear" w:color="auto" w:fill="auto"/>
          </w:tcPr>
          <w:p w:rsidR="00AE0658" w:rsidRPr="00AE0658" w:rsidRDefault="00AE0658" w:rsidP="0081241C">
            <w:pPr>
              <w:spacing w:line="312" w:lineRule="auto"/>
              <w:ind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AE0658">
              <w:rPr>
                <w:b/>
                <w:sz w:val="28"/>
                <w:szCs w:val="28"/>
                <w:lang w:val="uk-UA"/>
              </w:rPr>
              <w:t>Методологія історіографічного дослідження</w:t>
            </w:r>
          </w:p>
          <w:p w:rsidR="00FA7A3A" w:rsidRPr="00AE0658" w:rsidRDefault="00AE0658" w:rsidP="00AD2571">
            <w:pPr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AE0658">
              <w:rPr>
                <w:sz w:val="28"/>
                <w:szCs w:val="28"/>
                <w:lang w:val="uk-UA"/>
              </w:rPr>
              <w:t>Історіографічні методи. Історіографічний аналіз. Поняттєвий апарат історіографії. Образ науки, ідеал науковості, стиль наукового мислення. Тип історика. Історіо</w:t>
            </w:r>
            <w:r w:rsidR="006C188A">
              <w:rPr>
                <w:sz w:val="28"/>
                <w:szCs w:val="28"/>
                <w:lang w:val="uk-UA"/>
              </w:rPr>
              <w:t>графічні школи, напрямки, течії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</w:p>
        </w:tc>
      </w:tr>
      <w:tr w:rsidR="00FA7A3A" w:rsidRPr="00FA7A3A" w:rsidTr="00E15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trHeight w:val="346"/>
        </w:trPr>
        <w:tc>
          <w:tcPr>
            <w:tcW w:w="674" w:type="dxa"/>
            <w:tcBorders>
              <w:left w:val="single" w:sz="6" w:space="0" w:color="000000"/>
            </w:tcBorders>
            <w:shd w:val="clear" w:color="auto" w:fill="auto"/>
          </w:tcPr>
          <w:p w:rsidR="00FA7A3A" w:rsidRPr="00FA7A3A" w:rsidRDefault="00FA7A3A" w:rsidP="00434469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5</w:t>
            </w:r>
          </w:p>
        </w:tc>
        <w:tc>
          <w:tcPr>
            <w:tcW w:w="5487" w:type="dxa"/>
            <w:shd w:val="clear" w:color="auto" w:fill="auto"/>
          </w:tcPr>
          <w:p w:rsidR="00AE0658" w:rsidRPr="00AE0658" w:rsidRDefault="0081241C" w:rsidP="00AD2571">
            <w:pPr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rPr>
                <w:b/>
                <w:noProof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Текстологія як наука</w:t>
            </w:r>
          </w:p>
          <w:p w:rsidR="00FA7A3A" w:rsidRPr="006C188A" w:rsidRDefault="00AE0658" w:rsidP="00AD2571">
            <w:pPr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rPr>
                <w:b/>
                <w:noProof/>
                <w:sz w:val="28"/>
                <w:szCs w:val="28"/>
                <w:lang w:val="uk-UA"/>
              </w:rPr>
            </w:pPr>
            <w:r w:rsidRPr="00AE0658">
              <w:rPr>
                <w:noProof/>
                <w:sz w:val="28"/>
                <w:szCs w:val="28"/>
                <w:lang w:val="uk-UA"/>
              </w:rPr>
              <w:t>Зміст та специфіка дисципліни. Предмет та завдання. Історіографія текстології. Праці видатних дослідників тексту ХІХ –ХХ ст.</w:t>
            </w:r>
            <w:r w:rsidR="0081241C">
              <w:rPr>
                <w:noProof/>
                <w:sz w:val="28"/>
                <w:szCs w:val="28"/>
                <w:lang w:val="uk-UA"/>
              </w:rPr>
              <w:t>ст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A7A3A" w:rsidRPr="00FA7A3A" w:rsidRDefault="00AE0658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</w:t>
            </w:r>
          </w:p>
        </w:tc>
      </w:tr>
      <w:tr w:rsidR="00FA7A3A" w:rsidRPr="00FA7A3A" w:rsidTr="00E15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trHeight w:val="172"/>
        </w:trPr>
        <w:tc>
          <w:tcPr>
            <w:tcW w:w="674" w:type="dxa"/>
            <w:tcBorders>
              <w:left w:val="single" w:sz="6" w:space="0" w:color="000000"/>
            </w:tcBorders>
            <w:shd w:val="clear" w:color="auto" w:fill="auto"/>
          </w:tcPr>
          <w:p w:rsidR="00FA7A3A" w:rsidRPr="00FA7A3A" w:rsidRDefault="00FA7A3A" w:rsidP="00434469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6</w:t>
            </w:r>
          </w:p>
        </w:tc>
        <w:tc>
          <w:tcPr>
            <w:tcW w:w="5487" w:type="dxa"/>
            <w:shd w:val="clear" w:color="auto" w:fill="auto"/>
          </w:tcPr>
          <w:p w:rsidR="00AE0658" w:rsidRPr="00AE0658" w:rsidRDefault="00AE0658" w:rsidP="00AD2571">
            <w:pPr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rPr>
                <w:b/>
                <w:noProof/>
                <w:sz w:val="28"/>
                <w:szCs w:val="28"/>
                <w:lang w:val="uk-UA"/>
              </w:rPr>
            </w:pPr>
            <w:r w:rsidRPr="00AE0658">
              <w:rPr>
                <w:b/>
                <w:noProof/>
                <w:sz w:val="28"/>
                <w:szCs w:val="28"/>
                <w:lang w:val="uk-UA"/>
              </w:rPr>
              <w:t xml:space="preserve">Методика текстологічного аналізу </w:t>
            </w:r>
          </w:p>
          <w:p w:rsidR="00FA7A3A" w:rsidRPr="006C188A" w:rsidRDefault="00AE0658" w:rsidP="00AD2571">
            <w:pPr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rPr>
                <w:b/>
                <w:noProof/>
                <w:sz w:val="28"/>
                <w:szCs w:val="28"/>
                <w:lang w:val="uk-UA"/>
              </w:rPr>
            </w:pPr>
            <w:r w:rsidRPr="00AE0658">
              <w:rPr>
                <w:noProof/>
                <w:sz w:val="28"/>
                <w:szCs w:val="28"/>
                <w:lang w:val="uk-UA"/>
              </w:rPr>
              <w:t>Створення рукописних текстів. Робота над текстом і помилки в рукописних те</w:t>
            </w:r>
            <w:r w:rsidR="006C188A">
              <w:rPr>
                <w:noProof/>
                <w:sz w:val="28"/>
                <w:szCs w:val="28"/>
                <w:lang w:val="uk-UA"/>
              </w:rPr>
              <w:t>кстах. Евристика: пошук текстів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A7A3A" w:rsidRPr="00FA7A3A" w:rsidRDefault="00AE0658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</w:t>
            </w:r>
          </w:p>
        </w:tc>
      </w:tr>
      <w:tr w:rsidR="00FA7A3A" w:rsidRPr="00FA7A3A" w:rsidTr="00E15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trHeight w:val="276"/>
        </w:trPr>
        <w:tc>
          <w:tcPr>
            <w:tcW w:w="674" w:type="dxa"/>
            <w:tcBorders>
              <w:left w:val="single" w:sz="6" w:space="0" w:color="000000"/>
            </w:tcBorders>
            <w:shd w:val="clear" w:color="auto" w:fill="auto"/>
          </w:tcPr>
          <w:p w:rsidR="00FA7A3A" w:rsidRPr="00FA7A3A" w:rsidRDefault="00FA7A3A" w:rsidP="00434469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7</w:t>
            </w:r>
          </w:p>
        </w:tc>
        <w:tc>
          <w:tcPr>
            <w:tcW w:w="5487" w:type="dxa"/>
            <w:shd w:val="clear" w:color="auto" w:fill="auto"/>
          </w:tcPr>
          <w:p w:rsidR="00AE0658" w:rsidRPr="00AE0658" w:rsidRDefault="00AE0658" w:rsidP="00AD2571">
            <w:pPr>
              <w:spacing w:line="312" w:lineRule="auto"/>
              <w:ind w:firstLine="0"/>
              <w:contextualSpacing/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AE0658">
              <w:rPr>
                <w:b/>
                <w:noProof/>
                <w:sz w:val="28"/>
                <w:szCs w:val="28"/>
                <w:lang w:val="uk-UA"/>
              </w:rPr>
              <w:t>Термінологічний апарат текстології</w:t>
            </w:r>
          </w:p>
          <w:p w:rsidR="00FA7A3A" w:rsidRPr="00FA7A3A" w:rsidRDefault="00AE0658" w:rsidP="00AD2571">
            <w:pPr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AE0658">
              <w:rPr>
                <w:noProof/>
                <w:sz w:val="28"/>
                <w:szCs w:val="28"/>
                <w:lang w:val="uk-UA"/>
              </w:rPr>
              <w:t>Основні поняття історії тексту. Текст. Редакція. Ізвод. Протограф. Архетип. Авторський текст. Інтерп</w:t>
            </w:r>
            <w:r w:rsidR="0081241C">
              <w:rPr>
                <w:noProof/>
                <w:sz w:val="28"/>
                <w:szCs w:val="28"/>
                <w:lang w:val="uk-UA"/>
              </w:rPr>
              <w:t>оляція. Маргіналії. Континуація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A7A3A" w:rsidRPr="00FA7A3A" w:rsidRDefault="00AE0658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</w:t>
            </w:r>
          </w:p>
        </w:tc>
      </w:tr>
      <w:tr w:rsidR="00FA7A3A" w:rsidRPr="00FA7A3A" w:rsidTr="00E1537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trHeight w:val="276"/>
        </w:trPr>
        <w:tc>
          <w:tcPr>
            <w:tcW w:w="674" w:type="dxa"/>
            <w:tcBorders>
              <w:left w:val="single" w:sz="6" w:space="0" w:color="000000"/>
            </w:tcBorders>
            <w:shd w:val="clear" w:color="auto" w:fill="auto"/>
          </w:tcPr>
          <w:p w:rsidR="00FA7A3A" w:rsidRPr="00FA7A3A" w:rsidRDefault="00FA7A3A" w:rsidP="00434469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8</w:t>
            </w:r>
          </w:p>
        </w:tc>
        <w:tc>
          <w:tcPr>
            <w:tcW w:w="5487" w:type="dxa"/>
            <w:shd w:val="clear" w:color="auto" w:fill="auto"/>
          </w:tcPr>
          <w:p w:rsidR="00AE0658" w:rsidRPr="00AE0658" w:rsidRDefault="00AE0658" w:rsidP="00AD2571">
            <w:pPr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AE0658">
              <w:rPr>
                <w:b/>
                <w:noProof/>
                <w:sz w:val="28"/>
                <w:szCs w:val="28"/>
                <w:lang w:val="uk-UA"/>
              </w:rPr>
              <w:t>Сфрагістика як СІД</w:t>
            </w:r>
            <w:r w:rsidRPr="00AE0658">
              <w:rPr>
                <w:noProof/>
                <w:sz w:val="28"/>
                <w:szCs w:val="28"/>
                <w:lang w:val="uk-UA"/>
              </w:rPr>
              <w:t xml:space="preserve"> </w:t>
            </w:r>
          </w:p>
          <w:p w:rsidR="00FA7A3A" w:rsidRPr="00FA7A3A" w:rsidRDefault="00AE0658" w:rsidP="00AD2571">
            <w:pPr>
              <w:widowControl/>
              <w:autoSpaceDN/>
              <w:spacing w:after="0" w:line="312" w:lineRule="auto"/>
              <w:ind w:firstLine="0"/>
              <w:contextualSpacing/>
              <w:jc w:val="both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AE0658">
              <w:rPr>
                <w:noProof/>
                <w:sz w:val="28"/>
                <w:szCs w:val="28"/>
                <w:lang w:val="uk-UA"/>
              </w:rPr>
              <w:t xml:space="preserve">Сфрагістика як </w:t>
            </w:r>
            <w:r w:rsidRPr="00AE0658">
              <w:rPr>
                <w:noProof/>
                <w:sz w:val="28"/>
                <w:szCs w:val="28"/>
              </w:rPr>
              <w:t>наука про печатки на документах</w:t>
            </w:r>
            <w:r w:rsidR="0081241C">
              <w:rPr>
                <w:noProof/>
                <w:sz w:val="28"/>
                <w:szCs w:val="28"/>
                <w:lang w:val="uk-UA"/>
              </w:rPr>
              <w:t>. Обʼ</w:t>
            </w:r>
            <w:r w:rsidRPr="00AE0658">
              <w:rPr>
                <w:noProof/>
                <w:sz w:val="28"/>
                <w:szCs w:val="28"/>
                <w:lang w:val="uk-UA"/>
              </w:rPr>
              <w:t>є</w:t>
            </w:r>
            <w:r w:rsidR="0081241C">
              <w:rPr>
                <w:noProof/>
                <w:sz w:val="28"/>
                <w:szCs w:val="28"/>
                <w:lang w:val="uk-UA"/>
              </w:rPr>
              <w:t>кт, предмет, структура та завдання</w:t>
            </w:r>
            <w:r w:rsidRPr="00AE0658">
              <w:rPr>
                <w:noProof/>
                <w:sz w:val="28"/>
                <w:szCs w:val="28"/>
                <w:lang w:val="uk-UA"/>
              </w:rPr>
              <w:t xml:space="preserve"> сфрагістики. Історія сфрагістичних студій.</w:t>
            </w:r>
            <w:r w:rsidRPr="00AE0658">
              <w:rPr>
                <w:b/>
                <w:noProof/>
                <w:sz w:val="28"/>
                <w:szCs w:val="28"/>
                <w:lang w:val="uk-UA"/>
              </w:rPr>
              <w:t xml:space="preserve"> </w:t>
            </w:r>
            <w:r w:rsidR="0081241C">
              <w:rPr>
                <w:noProof/>
                <w:sz w:val="28"/>
                <w:szCs w:val="28"/>
                <w:lang w:val="uk-UA"/>
              </w:rPr>
              <w:t>Методика аналізу печаток</w:t>
            </w:r>
            <w:r w:rsidRPr="00AE0658">
              <w:rPr>
                <w:noProof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A7A3A" w:rsidRPr="00FA7A3A" w:rsidRDefault="00FA7A3A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A7A3A" w:rsidRPr="00FA7A3A" w:rsidRDefault="00AE0658" w:rsidP="0081241C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</w:t>
            </w:r>
          </w:p>
        </w:tc>
      </w:tr>
    </w:tbl>
    <w:p w:rsidR="00B163F0" w:rsidRDefault="00B163F0" w:rsidP="00B163F0">
      <w:pPr>
        <w:pStyle w:val="a7"/>
        <w:spacing w:line="312" w:lineRule="auto"/>
        <w:ind w:firstLine="709"/>
      </w:pPr>
    </w:p>
    <w:p w:rsidR="00B163F0" w:rsidRDefault="00B163F0" w:rsidP="00B163F0">
      <w:pPr>
        <w:pStyle w:val="a7"/>
        <w:spacing w:line="312" w:lineRule="auto"/>
        <w:ind w:firstLine="709"/>
      </w:pPr>
      <w:r>
        <w:t>3. МЕТОДИЧНІ ВКАЗІВКИ ДО ВИКОНАННЯ</w:t>
      </w:r>
    </w:p>
    <w:p w:rsidR="00B163F0" w:rsidRPr="004A2C7F" w:rsidRDefault="00B163F0" w:rsidP="00B163F0">
      <w:pPr>
        <w:pStyle w:val="a7"/>
        <w:spacing w:line="312" w:lineRule="auto"/>
        <w:ind w:firstLine="709"/>
      </w:pPr>
      <w:r>
        <w:t>ІНДИВІДУАЛЬНОГО ЗАВДАННЯ</w:t>
      </w:r>
    </w:p>
    <w:p w:rsidR="00FA7A3A" w:rsidRPr="00FA7A3A" w:rsidRDefault="00B163F0" w:rsidP="00B163F0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Виконання індивідуального завдання – контрольної роботи –</w:t>
      </w:r>
      <w:r w:rsidR="00FA7A3A" w:rsidRPr="00FA7A3A">
        <w:rPr>
          <w:noProof/>
          <w:sz w:val="28"/>
          <w:szCs w:val="28"/>
          <w:lang w:val="uk-UA"/>
        </w:rPr>
        <w:t xml:space="preserve"> є обов’язковим складником у п</w:t>
      </w:r>
      <w:r>
        <w:rPr>
          <w:noProof/>
          <w:sz w:val="28"/>
          <w:szCs w:val="28"/>
          <w:lang w:val="uk-UA"/>
        </w:rPr>
        <w:t>роцесі вивчення дисципліни. Воно</w:t>
      </w:r>
      <w:r w:rsidR="00FA7A3A" w:rsidRPr="00FA7A3A">
        <w:rPr>
          <w:noProof/>
          <w:sz w:val="28"/>
          <w:szCs w:val="28"/>
          <w:lang w:val="uk-UA"/>
        </w:rPr>
        <w:t xml:space="preserve"> виконується </w:t>
      </w:r>
      <w:r w:rsidR="00FA7A3A" w:rsidRPr="00FA7A3A">
        <w:rPr>
          <w:noProof/>
          <w:sz w:val="28"/>
          <w:szCs w:val="28"/>
          <w:lang w:val="uk-UA"/>
        </w:rPr>
        <w:lastRenderedPageBreak/>
        <w:t xml:space="preserve">студентом у вигляді рукопису в окремому зошиті (12-16 с.). Контрольна робота повинна містити такі елементи: </w:t>
      </w:r>
    </w:p>
    <w:p w:rsidR="00FA7A3A" w:rsidRPr="00FA7A3A" w:rsidRDefault="00FA7A3A" w:rsidP="00B163F0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FA7A3A">
        <w:rPr>
          <w:noProof/>
          <w:sz w:val="28"/>
          <w:szCs w:val="28"/>
          <w:lang w:val="uk-UA"/>
        </w:rPr>
        <w:t>1) формулювання теми</w:t>
      </w:r>
      <w:r w:rsidR="00B163F0">
        <w:rPr>
          <w:noProof/>
          <w:sz w:val="28"/>
          <w:szCs w:val="28"/>
          <w:lang w:val="uk-UA"/>
        </w:rPr>
        <w:t>;</w:t>
      </w:r>
      <w:r w:rsidRPr="00FA7A3A">
        <w:rPr>
          <w:noProof/>
          <w:sz w:val="28"/>
          <w:szCs w:val="28"/>
          <w:lang w:val="uk-UA"/>
        </w:rPr>
        <w:t xml:space="preserve"> </w:t>
      </w:r>
    </w:p>
    <w:p w:rsidR="00FA7A3A" w:rsidRPr="00FA7A3A" w:rsidRDefault="00FA7A3A" w:rsidP="00B163F0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FA7A3A">
        <w:rPr>
          <w:noProof/>
          <w:sz w:val="28"/>
          <w:szCs w:val="28"/>
          <w:lang w:val="uk-UA"/>
        </w:rPr>
        <w:t xml:space="preserve">2) план, що складається зі вступу, основної частини, висновків та списку використаної літератури. Сама робота має бути чітко структурована за </w:t>
      </w:r>
      <w:r w:rsidR="00B163F0">
        <w:rPr>
          <w:noProof/>
          <w:sz w:val="28"/>
          <w:szCs w:val="28"/>
          <w:lang w:val="uk-UA"/>
        </w:rPr>
        <w:t>планом на першій сторінці;</w:t>
      </w:r>
    </w:p>
    <w:p w:rsidR="00FA7A3A" w:rsidRDefault="00FA7A3A" w:rsidP="00B163F0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FA7A3A">
        <w:rPr>
          <w:noProof/>
          <w:sz w:val="28"/>
          <w:szCs w:val="28"/>
          <w:lang w:val="uk-UA"/>
        </w:rPr>
        <w:t>3) нумерація сторінок (знизу посередині або в правому куті)</w:t>
      </w:r>
      <w:r w:rsidR="00B163F0">
        <w:rPr>
          <w:noProof/>
          <w:sz w:val="28"/>
          <w:szCs w:val="28"/>
          <w:lang w:val="uk-UA"/>
        </w:rPr>
        <w:t>;</w:t>
      </w:r>
    </w:p>
    <w:p w:rsidR="00B163F0" w:rsidRPr="00FA7A3A" w:rsidRDefault="00B163F0" w:rsidP="00B163F0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FA7A3A">
        <w:rPr>
          <w:noProof/>
          <w:sz w:val="28"/>
          <w:szCs w:val="28"/>
          <w:lang w:val="uk-UA"/>
        </w:rPr>
        <w:t xml:space="preserve">Звертаємо увагу, що </w:t>
      </w:r>
      <w:r w:rsidRPr="008B21B2">
        <w:rPr>
          <w:i/>
          <w:noProof/>
          <w:sz w:val="28"/>
          <w:szCs w:val="28"/>
          <w:u w:val="single"/>
          <w:lang w:val="uk-UA"/>
        </w:rPr>
        <w:t>вступ, висновки та список літератури</w:t>
      </w:r>
      <w:r w:rsidRPr="00FA7A3A">
        <w:rPr>
          <w:noProof/>
          <w:sz w:val="28"/>
          <w:szCs w:val="28"/>
          <w:u w:val="single"/>
          <w:lang w:val="uk-UA"/>
        </w:rPr>
        <w:t xml:space="preserve"> нумерації не підлягають</w:t>
      </w:r>
      <w:r>
        <w:rPr>
          <w:noProof/>
          <w:sz w:val="28"/>
          <w:szCs w:val="28"/>
          <w:u w:val="single"/>
          <w:lang w:val="uk-UA"/>
        </w:rPr>
        <w:t>.</w:t>
      </w:r>
    </w:p>
    <w:p w:rsidR="008B21B2" w:rsidRDefault="00FA7A3A" w:rsidP="00B163F0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i/>
          <w:noProof/>
          <w:sz w:val="28"/>
          <w:szCs w:val="28"/>
          <w:lang w:val="uk-UA"/>
        </w:rPr>
      </w:pPr>
      <w:r w:rsidRPr="00FA7A3A">
        <w:rPr>
          <w:noProof/>
          <w:sz w:val="28"/>
          <w:szCs w:val="28"/>
          <w:lang w:val="uk-UA"/>
        </w:rPr>
        <w:t xml:space="preserve">4) список використаної літератури та джерел. Його оформлення має відповідати офіційним правилам бібліографічного опису. Наприклад: </w:t>
      </w:r>
    </w:p>
    <w:p w:rsidR="008B21B2" w:rsidRDefault="008B21B2" w:rsidP="008B21B2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i/>
          <w:iCs/>
          <w:color w:val="000000"/>
          <w:sz w:val="28"/>
          <w:szCs w:val="28"/>
          <w:lang w:val="uk-UA"/>
        </w:rPr>
      </w:pPr>
      <w:r w:rsidRPr="00FA7A3A">
        <w:rPr>
          <w:noProof/>
          <w:sz w:val="28"/>
          <w:szCs w:val="28"/>
          <w:lang w:val="uk-UA"/>
        </w:rPr>
        <w:t xml:space="preserve">Наприклад: </w:t>
      </w:r>
      <w:r w:rsidRPr="00B163F0">
        <w:rPr>
          <w:i/>
          <w:iCs/>
          <w:color w:val="000000"/>
          <w:sz w:val="28"/>
          <w:szCs w:val="28"/>
          <w:lang w:val="uk-UA"/>
        </w:rPr>
        <w:t>Нефедов</w:t>
      </w:r>
      <w:r>
        <w:rPr>
          <w:i/>
          <w:iCs/>
          <w:color w:val="000000"/>
          <w:sz w:val="28"/>
          <w:szCs w:val="28"/>
          <w:lang w:val="uk-UA"/>
        </w:rPr>
        <w:t> </w:t>
      </w:r>
      <w:r w:rsidRPr="00B163F0">
        <w:rPr>
          <w:i/>
          <w:iCs/>
          <w:color w:val="000000"/>
          <w:sz w:val="28"/>
          <w:szCs w:val="28"/>
          <w:lang w:val="uk-UA"/>
        </w:rPr>
        <w:t xml:space="preserve">К.Ю. Архівознавство </w:t>
      </w:r>
      <w:r w:rsidRPr="00B163F0">
        <w:rPr>
          <w:i/>
          <w:color w:val="000000"/>
          <w:sz w:val="28"/>
          <w:szCs w:val="28"/>
          <w:lang w:val="uk-UA"/>
        </w:rPr>
        <w:t>[</w:t>
      </w:r>
      <w:r w:rsidRPr="00B163F0">
        <w:rPr>
          <w:i/>
          <w:color w:val="000000"/>
          <w:sz w:val="28"/>
          <w:szCs w:val="28"/>
        </w:rPr>
        <w:t>Te</w:t>
      </w:r>
      <w:r w:rsidRPr="00B163F0">
        <w:rPr>
          <w:i/>
          <w:color w:val="000000"/>
          <w:sz w:val="28"/>
          <w:szCs w:val="28"/>
          <w:lang w:val="uk-UA"/>
        </w:rPr>
        <w:t>кст]</w:t>
      </w:r>
      <w:r>
        <w:rPr>
          <w:rFonts w:eastAsia="Calibri"/>
          <w:i/>
          <w:color w:val="000000"/>
          <w:sz w:val="28"/>
          <w:szCs w:val="28"/>
          <w:lang w:val="uk-UA"/>
        </w:rPr>
        <w:t> </w:t>
      </w:r>
      <w:r w:rsidRPr="00B163F0">
        <w:rPr>
          <w:i/>
          <w:iCs/>
          <w:color w:val="000000"/>
          <w:sz w:val="28"/>
          <w:szCs w:val="28"/>
          <w:lang w:val="uk-UA"/>
        </w:rPr>
        <w:t>: навч. посіб. / К.Ю. Нефедов, О.О.</w:t>
      </w:r>
      <w:r w:rsidRPr="00B163F0">
        <w:rPr>
          <w:i/>
          <w:sz w:val="28"/>
          <w:szCs w:val="28"/>
          <w:lang w:val="uk-UA"/>
        </w:rPr>
        <w:t> </w:t>
      </w:r>
      <w:r w:rsidRPr="00B163F0">
        <w:rPr>
          <w:i/>
          <w:iCs/>
          <w:color w:val="000000"/>
          <w:sz w:val="28"/>
          <w:szCs w:val="28"/>
          <w:lang w:val="uk-UA"/>
        </w:rPr>
        <w:t>Карпенко. – Харків : Нац. аерокосм. ун-т «Харк. авіац. ін-т», 2008. – 84 с.</w:t>
      </w:r>
    </w:p>
    <w:p w:rsidR="008B21B2" w:rsidRPr="008B21B2" w:rsidRDefault="008B21B2" w:rsidP="008B21B2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8B21B2">
        <w:rPr>
          <w:noProof/>
          <w:sz w:val="28"/>
          <w:szCs w:val="28"/>
          <w:lang w:val="uk-UA"/>
        </w:rPr>
        <w:t xml:space="preserve">Електронне джерело необхідно оформлювати так: </w:t>
      </w:r>
    </w:p>
    <w:p w:rsidR="008B21B2" w:rsidRPr="008B21B2" w:rsidRDefault="008B21B2" w:rsidP="008B21B2">
      <w:pPr>
        <w:spacing w:after="0" w:line="312" w:lineRule="auto"/>
        <w:ind w:firstLine="709"/>
        <w:jc w:val="both"/>
        <w:rPr>
          <w:rFonts w:eastAsia="Calibri"/>
          <w:i/>
          <w:color w:val="000000"/>
          <w:sz w:val="28"/>
          <w:szCs w:val="28"/>
          <w:lang w:val="uk-UA"/>
        </w:rPr>
      </w:pPr>
      <w:r w:rsidRPr="008B21B2">
        <w:rPr>
          <w:rFonts w:eastAsia="Calibri"/>
          <w:i/>
          <w:color w:val="000000"/>
          <w:sz w:val="28"/>
          <w:szCs w:val="28"/>
          <w:lang w:val="uk-UA"/>
        </w:rPr>
        <w:t xml:space="preserve">Інформаційні системи і технології [Електронний ресурс] : навч. посіб. / С.Г. Карпенко [та ін.]. – Електрон. дан. – К. : МАУП, 2004. – 192. с.– Режим доступу </w:t>
      </w:r>
      <w:r w:rsidRPr="008B21B2">
        <w:rPr>
          <w:rFonts w:eastAsia="Calibri"/>
          <w:i/>
          <w:color w:val="002060"/>
          <w:sz w:val="28"/>
          <w:szCs w:val="28"/>
          <w:lang w:val="uk-UA"/>
        </w:rPr>
        <w:t xml:space="preserve">: </w:t>
      </w:r>
      <w:hyperlink r:id="rId8" w:history="1">
        <w:r w:rsidRPr="008B21B2">
          <w:rPr>
            <w:rStyle w:val="a9"/>
            <w:rFonts w:eastAsia="Calibri"/>
            <w:i/>
            <w:color w:val="002060"/>
            <w:sz w:val="28"/>
            <w:szCs w:val="28"/>
          </w:rPr>
          <w:t>http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  <w:lang w:val="uk-UA"/>
          </w:rPr>
          <w:t>://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</w:rPr>
          <w:t>chitalka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  <w:lang w:val="uk-UA"/>
          </w:rPr>
          <w:t>.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</w:rPr>
          <w:t>info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  <w:lang w:val="uk-UA"/>
          </w:rPr>
          <w:t>/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</w:rPr>
          <w:t>gp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  <w:lang w:val="uk-UA"/>
          </w:rPr>
          <w:t>_05/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</w:rPr>
          <w:t>gp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  <w:lang w:val="uk-UA"/>
          </w:rPr>
          <w:t xml:space="preserve">_05 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</w:rPr>
          <w:t>index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  <w:lang w:val="uk-UA"/>
          </w:rPr>
          <w:t>.</w:t>
        </w:r>
        <w:r w:rsidRPr="008B21B2">
          <w:rPr>
            <w:rStyle w:val="a9"/>
            <w:rFonts w:eastAsia="Calibri"/>
            <w:i/>
            <w:color w:val="002060"/>
            <w:sz w:val="28"/>
            <w:szCs w:val="28"/>
          </w:rPr>
          <w:t>htm</w:t>
        </w:r>
      </w:hyperlink>
      <w:r w:rsidRPr="008B21B2">
        <w:rPr>
          <w:rFonts w:eastAsia="Calibri"/>
          <w:i/>
          <w:color w:val="000000"/>
          <w:sz w:val="28"/>
          <w:szCs w:val="28"/>
          <w:lang w:val="uk-UA"/>
        </w:rPr>
        <w:t>, вільний. – Назва з екрану.</w:t>
      </w:r>
    </w:p>
    <w:p w:rsidR="00FA7A3A" w:rsidRPr="008B21B2" w:rsidRDefault="008B21B2" w:rsidP="008B21B2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i/>
          <w:noProof/>
          <w:sz w:val="28"/>
          <w:szCs w:val="28"/>
          <w:lang w:val="uk-UA"/>
        </w:rPr>
      </w:pPr>
      <w:r w:rsidRPr="008B21B2">
        <w:rPr>
          <w:noProof/>
          <w:sz w:val="28"/>
          <w:szCs w:val="28"/>
          <w:lang w:val="uk-UA"/>
        </w:rPr>
        <w:t>Або:</w:t>
      </w:r>
      <w:r>
        <w:rPr>
          <w:i/>
          <w:noProof/>
          <w:sz w:val="28"/>
          <w:szCs w:val="28"/>
          <w:lang w:val="uk-UA"/>
        </w:rPr>
        <w:t xml:space="preserve"> </w:t>
      </w:r>
      <w:r w:rsidR="00FA7A3A" w:rsidRPr="00FA7A3A">
        <w:rPr>
          <w:i/>
          <w:noProof/>
          <w:sz w:val="28"/>
          <w:szCs w:val="28"/>
          <w:lang w:val="uk-UA"/>
        </w:rPr>
        <w:t xml:space="preserve">Дуб С.К. </w:t>
      </w:r>
      <w:r w:rsidR="00B57F62">
        <w:rPr>
          <w:i/>
          <w:noProof/>
          <w:sz w:val="28"/>
          <w:szCs w:val="28"/>
          <w:lang w:val="uk-UA"/>
        </w:rPr>
        <w:t>Спеціальні історичні дисципліни</w:t>
      </w:r>
      <w:r w:rsidR="00FA7A3A" w:rsidRPr="00FA7A3A">
        <w:rPr>
          <w:i/>
          <w:noProof/>
          <w:sz w:val="28"/>
          <w:szCs w:val="28"/>
          <w:lang w:val="uk-UA"/>
        </w:rPr>
        <w:t xml:space="preserve"> [Електронний ресурс]. – Режим доступу: </w:t>
      </w:r>
      <w:hyperlink r:id="rId9" w:history="1">
        <w:r w:rsidR="00FA7A3A" w:rsidRPr="00B57F62">
          <w:rPr>
            <w:i/>
            <w:noProof/>
            <w:color w:val="0000FF"/>
            <w:sz w:val="28"/>
            <w:szCs w:val="28"/>
            <w:u w:val="single"/>
            <w:lang w:val="uk-UA"/>
          </w:rPr>
          <w:t>http://andrushivka.org.ua</w:t>
        </w:r>
      </w:hyperlink>
      <w:r>
        <w:rPr>
          <w:i/>
          <w:noProof/>
          <w:color w:val="0000FF"/>
          <w:sz w:val="28"/>
          <w:szCs w:val="28"/>
          <w:u w:val="single"/>
          <w:lang w:val="uk-UA"/>
        </w:rPr>
        <w:t>.</w:t>
      </w:r>
      <w:r>
        <w:rPr>
          <w:i/>
          <w:noProof/>
          <w:sz w:val="28"/>
          <w:szCs w:val="28"/>
        </w:rPr>
        <w:t xml:space="preserve"> – </w:t>
      </w:r>
      <w:r>
        <w:rPr>
          <w:i/>
          <w:noProof/>
          <w:sz w:val="28"/>
          <w:szCs w:val="28"/>
          <w:lang w:val="uk-UA"/>
        </w:rPr>
        <w:t>Н</w:t>
      </w:r>
      <w:r w:rsidR="00FA7A3A" w:rsidRPr="00FA7A3A">
        <w:rPr>
          <w:i/>
          <w:noProof/>
          <w:sz w:val="28"/>
          <w:szCs w:val="28"/>
        </w:rPr>
        <w:t>азва з екрану</w:t>
      </w:r>
    </w:p>
    <w:p w:rsidR="00FA7A3A" w:rsidRPr="00FA7A3A" w:rsidRDefault="00FA7A3A" w:rsidP="00B163F0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noProof/>
          <w:sz w:val="28"/>
          <w:szCs w:val="28"/>
          <w:lang w:val="uk-UA"/>
        </w:rPr>
      </w:pPr>
      <w:r w:rsidRPr="00FA7A3A">
        <w:rPr>
          <w:noProof/>
          <w:sz w:val="28"/>
          <w:szCs w:val="28"/>
          <w:lang w:val="uk-UA"/>
        </w:rPr>
        <w:t xml:space="preserve">Для написання контрольної роботи студент повинен опрацювати щонайменше 3-4 джерела. Перелік літератури </w:t>
      </w:r>
      <w:r w:rsidR="008B21B2">
        <w:rPr>
          <w:noProof/>
          <w:sz w:val="28"/>
          <w:szCs w:val="28"/>
          <w:lang w:val="uk-UA"/>
        </w:rPr>
        <w:t xml:space="preserve">укладати </w:t>
      </w:r>
      <w:r w:rsidRPr="00FA7A3A">
        <w:rPr>
          <w:noProof/>
          <w:sz w:val="28"/>
          <w:szCs w:val="28"/>
          <w:lang w:val="uk-UA"/>
        </w:rPr>
        <w:t>за алфавітом. Частину необхідної літер</w:t>
      </w:r>
      <w:r w:rsidR="008B21B2">
        <w:rPr>
          <w:noProof/>
          <w:sz w:val="28"/>
          <w:szCs w:val="28"/>
          <w:lang w:val="uk-UA"/>
        </w:rPr>
        <w:t>атури студент може одержати на І</w:t>
      </w:r>
      <w:r w:rsidR="001A4F1C">
        <w:rPr>
          <w:noProof/>
          <w:sz w:val="28"/>
          <w:szCs w:val="28"/>
          <w:lang w:val="uk-UA"/>
        </w:rPr>
        <w:t>нтернет-</w:t>
      </w:r>
      <w:bookmarkStart w:id="0" w:name="_GoBack"/>
      <w:bookmarkEnd w:id="0"/>
      <w:r w:rsidRPr="00FA7A3A">
        <w:rPr>
          <w:noProof/>
          <w:sz w:val="28"/>
          <w:szCs w:val="28"/>
          <w:lang w:val="uk-UA"/>
        </w:rPr>
        <w:t>сторінці кафедри документознавства та інформаційної діяльності за адресою:</w:t>
      </w:r>
      <w:r w:rsidR="006C188A">
        <w:rPr>
          <w:i/>
          <w:noProof/>
          <w:sz w:val="28"/>
          <w:szCs w:val="28"/>
          <w:lang w:val="uk-UA"/>
        </w:rPr>
        <w:t xml:space="preserve"> </w:t>
      </w:r>
      <w:hyperlink r:id="rId10" w:history="1">
        <w:r w:rsidRPr="00B57F62">
          <w:rPr>
            <w:i/>
            <w:noProof/>
            <w:color w:val="0000FF"/>
            <w:sz w:val="28"/>
            <w:szCs w:val="28"/>
            <w:u w:val="single"/>
            <w:lang w:val="uk-UA"/>
          </w:rPr>
          <w:t>http://dmeti.dp.ua/ru/mdiv/i2046/p289</w:t>
        </w:r>
      </w:hyperlink>
      <w:r w:rsidRPr="00FA7A3A">
        <w:rPr>
          <w:i/>
          <w:noProof/>
          <w:sz w:val="28"/>
          <w:szCs w:val="28"/>
          <w:lang w:val="uk-UA"/>
        </w:rPr>
        <w:t xml:space="preserve"> </w:t>
      </w:r>
    </w:p>
    <w:p w:rsidR="00FA7A3A" w:rsidRPr="00FA7A3A" w:rsidRDefault="00FA7A3A" w:rsidP="00B163F0">
      <w:pPr>
        <w:widowControl/>
        <w:autoSpaceDN/>
        <w:spacing w:after="0" w:line="312" w:lineRule="auto"/>
        <w:ind w:firstLine="709"/>
        <w:contextualSpacing/>
        <w:jc w:val="both"/>
        <w:textAlignment w:val="auto"/>
        <w:rPr>
          <w:i/>
          <w:noProof/>
          <w:sz w:val="28"/>
          <w:szCs w:val="28"/>
        </w:rPr>
      </w:pPr>
      <w:r w:rsidRPr="00FA7A3A">
        <w:rPr>
          <w:noProof/>
          <w:sz w:val="28"/>
          <w:szCs w:val="28"/>
          <w:lang w:val="uk-UA"/>
        </w:rPr>
        <w:t xml:space="preserve">Зверніть увагу: </w:t>
      </w:r>
      <w:r w:rsidRPr="008B21B2">
        <w:rPr>
          <w:i/>
          <w:noProof/>
          <w:sz w:val="28"/>
          <w:szCs w:val="28"/>
          <w:lang w:val="uk-UA"/>
        </w:rPr>
        <w:t>контрольні роботи у вигляді рефе</w:t>
      </w:r>
      <w:r w:rsidR="00B163F0" w:rsidRPr="008B21B2">
        <w:rPr>
          <w:i/>
          <w:noProof/>
          <w:sz w:val="28"/>
          <w:szCs w:val="28"/>
          <w:lang w:val="uk-UA"/>
        </w:rPr>
        <w:t xml:space="preserve">ратів, видрукуваних на друкарі </w:t>
      </w:r>
      <w:r w:rsidRPr="008B21B2">
        <w:rPr>
          <w:i/>
          <w:noProof/>
          <w:sz w:val="28"/>
          <w:szCs w:val="28"/>
          <w:lang w:val="uk-UA"/>
        </w:rPr>
        <w:t>(</w:t>
      </w:r>
      <w:r w:rsidRPr="008B21B2">
        <w:rPr>
          <w:i/>
          <w:noProof/>
          <w:sz w:val="28"/>
          <w:szCs w:val="28"/>
          <w:lang w:val="en-US"/>
        </w:rPr>
        <w:t>printer</w:t>
      </w:r>
      <w:r w:rsidRPr="008B21B2">
        <w:rPr>
          <w:i/>
          <w:noProof/>
          <w:sz w:val="28"/>
          <w:szCs w:val="28"/>
          <w:lang w:val="uk-UA"/>
        </w:rPr>
        <w:t>), до розгляду не приймаються!</w:t>
      </w:r>
    </w:p>
    <w:p w:rsidR="008B21B2" w:rsidRDefault="008B21B2" w:rsidP="00B57F62">
      <w:pPr>
        <w:keepNext/>
        <w:widowControl/>
        <w:autoSpaceDN/>
        <w:spacing w:after="0" w:line="312" w:lineRule="auto"/>
        <w:ind w:firstLine="0"/>
        <w:contextualSpacing/>
        <w:jc w:val="center"/>
        <w:textAlignment w:val="auto"/>
        <w:outlineLvl w:val="2"/>
        <w:rPr>
          <w:b/>
          <w:sz w:val="28"/>
          <w:szCs w:val="28"/>
          <w:lang w:val="uk-UA"/>
        </w:rPr>
      </w:pPr>
    </w:p>
    <w:p w:rsidR="00FA7A3A" w:rsidRPr="008B21B2" w:rsidRDefault="008B21B2" w:rsidP="008B21B2">
      <w:pPr>
        <w:keepNext/>
        <w:widowControl/>
        <w:autoSpaceDN/>
        <w:spacing w:after="0" w:line="312" w:lineRule="auto"/>
        <w:ind w:firstLine="0"/>
        <w:contextualSpacing/>
        <w:jc w:val="center"/>
        <w:textAlignment w:val="auto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D52BC8">
        <w:rPr>
          <w:b/>
          <w:sz w:val="28"/>
          <w:szCs w:val="28"/>
          <w:lang w:val="en-US"/>
        </w:rPr>
        <w:t>.</w:t>
      </w:r>
      <w:r>
        <w:rPr>
          <w:b/>
          <w:sz w:val="28"/>
          <w:szCs w:val="28"/>
          <w:lang w:val="uk-UA"/>
        </w:rPr>
        <w:t>ТЕМАТИКА КОНТРОЛЬНИХ РОБІТ</w:t>
      </w:r>
    </w:p>
    <w:tbl>
      <w:tblPr>
        <w:tblW w:w="9498" w:type="dxa"/>
        <w:tblInd w:w="108" w:type="dxa"/>
        <w:tblLayout w:type="fixed"/>
        <w:tblLook w:val="0000"/>
      </w:tblPr>
      <w:tblGrid>
        <w:gridCol w:w="851"/>
        <w:gridCol w:w="8647"/>
      </w:tblGrid>
      <w:tr w:rsidR="00FA7A3A" w:rsidRPr="00FA7A3A" w:rsidTr="007B3710">
        <w:trPr>
          <w:tblHeader/>
        </w:trPr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bCs/>
                <w:noProof/>
                <w:sz w:val="28"/>
                <w:szCs w:val="28"/>
                <w:lang w:val="uk-UA"/>
              </w:rPr>
            </w:pPr>
            <w:r w:rsidRPr="00FA7A3A">
              <w:rPr>
                <w:bCs/>
                <w:noProof/>
                <w:sz w:val="28"/>
                <w:szCs w:val="28"/>
                <w:lang w:val="uk-UA"/>
              </w:rPr>
              <w:t>№</w:t>
            </w:r>
          </w:p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bCs/>
                <w:noProof/>
                <w:sz w:val="28"/>
                <w:szCs w:val="28"/>
                <w:lang w:val="uk-UA"/>
              </w:rPr>
            </w:pPr>
            <w:r w:rsidRPr="00FA7A3A">
              <w:rPr>
                <w:bCs/>
                <w:noProof/>
                <w:sz w:val="28"/>
                <w:szCs w:val="28"/>
                <w:lang w:val="uk-UA"/>
              </w:rPr>
              <w:t>теми</w:t>
            </w:r>
          </w:p>
        </w:tc>
        <w:tc>
          <w:tcPr>
            <w:tcW w:w="864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A7A3A" w:rsidRPr="008B21B2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bCs/>
                <w:noProof/>
                <w:sz w:val="28"/>
                <w:szCs w:val="28"/>
                <w:lang w:val="uk-UA"/>
              </w:rPr>
            </w:pPr>
            <w:r w:rsidRPr="008B21B2">
              <w:rPr>
                <w:bCs/>
                <w:noProof/>
                <w:sz w:val="28"/>
                <w:szCs w:val="28"/>
                <w:lang w:val="uk-UA"/>
              </w:rPr>
              <w:t>Назва теми</w:t>
            </w:r>
          </w:p>
        </w:tc>
      </w:tr>
      <w:tr w:rsidR="00FA7A3A" w:rsidRPr="004A5FD2" w:rsidTr="007B3710">
        <w:tc>
          <w:tcPr>
            <w:tcW w:w="851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F8787B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Палеографія. Методологія палео</w:t>
            </w:r>
            <w:r w:rsidR="008B21B2">
              <w:rPr>
                <w:sz w:val="28"/>
                <w:szCs w:val="28"/>
                <w:lang w:val="uk-UA"/>
              </w:rPr>
              <w:t>графічного дослідження. Ідентифікуючі ознаки палеографічних джерел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B21B2">
              <w:rPr>
                <w:i/>
                <w:sz w:val="28"/>
                <w:szCs w:val="28"/>
                <w:lang w:val="uk-UA"/>
              </w:rPr>
              <w:t>(Белецкий, Воронцова)</w:t>
            </w:r>
          </w:p>
        </w:tc>
      </w:tr>
      <w:tr w:rsidR="00FA7A3A" w:rsidRPr="00FA7A3A" w:rsidTr="008B21B2">
        <w:trPr>
          <w:trHeight w:val="559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F8787B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Хронологія (</w:t>
            </w:r>
            <w:r>
              <w:rPr>
                <w:i/>
                <w:sz w:val="28"/>
                <w:szCs w:val="28"/>
                <w:lang w:val="uk-UA"/>
              </w:rPr>
              <w:t>Белецкий, Воронцова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8B21B2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F8787B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Сфрагістика (</w:t>
            </w:r>
            <w:r>
              <w:rPr>
                <w:i/>
                <w:sz w:val="28"/>
                <w:szCs w:val="28"/>
                <w:lang w:val="uk-UA"/>
              </w:rPr>
              <w:t>Белецкий, Воронцова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8B21B2">
        <w:trPr>
          <w:trHeight w:val="575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F8787B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Історична генеалогія (</w:t>
            </w:r>
            <w:r>
              <w:rPr>
                <w:i/>
                <w:sz w:val="28"/>
                <w:szCs w:val="28"/>
                <w:lang w:val="uk-UA"/>
              </w:rPr>
              <w:t>Белецкий, Воронцова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339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F8787B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Геральдика (</w:t>
            </w:r>
            <w:r>
              <w:rPr>
                <w:i/>
                <w:sz w:val="28"/>
                <w:szCs w:val="28"/>
                <w:lang w:val="uk-UA"/>
              </w:rPr>
              <w:t>Белецкий, Воронцова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679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F8787B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Історична географія (</w:t>
            </w:r>
            <w:r>
              <w:rPr>
                <w:i/>
                <w:sz w:val="28"/>
                <w:szCs w:val="28"/>
                <w:lang w:val="uk-UA"/>
              </w:rPr>
              <w:t>Белецкий, Воронцова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638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6A7A28" w:rsidP="00F24ABE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Метрологія (</w:t>
            </w:r>
            <w:r>
              <w:rPr>
                <w:i/>
                <w:sz w:val="28"/>
                <w:szCs w:val="28"/>
                <w:lang w:val="uk-UA"/>
              </w:rPr>
              <w:t>Белецкий, Воронцова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679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6A7A28" w:rsidP="00F24ABE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Нумізматика (</w:t>
            </w:r>
            <w:r>
              <w:rPr>
                <w:i/>
                <w:sz w:val="28"/>
                <w:szCs w:val="28"/>
                <w:lang w:val="uk-UA"/>
              </w:rPr>
              <w:t>Белецкий, Воронцова</w:t>
            </w:r>
            <w:r>
              <w:rPr>
                <w:sz w:val="28"/>
                <w:szCs w:val="28"/>
                <w:lang w:val="uk-UA"/>
              </w:rPr>
              <w:t>); (</w:t>
            </w:r>
            <w:r>
              <w:rPr>
                <w:i/>
                <w:sz w:val="28"/>
                <w:szCs w:val="28"/>
                <w:lang w:val="uk-UA"/>
              </w:rPr>
              <w:t>Введение в СИД. − М., 1990</w:t>
            </w:r>
            <w:r>
              <w:rPr>
                <w:sz w:val="28"/>
                <w:szCs w:val="28"/>
                <w:lang w:val="uk-UA"/>
              </w:rPr>
              <w:t>.)</w:t>
            </w:r>
          </w:p>
        </w:tc>
      </w:tr>
      <w:tr w:rsidR="00FA7A3A" w:rsidRPr="00FA7A3A" w:rsidTr="007B3710">
        <w:trPr>
          <w:trHeight w:val="692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Картографія (</w:t>
            </w:r>
            <w:r>
              <w:rPr>
                <w:i/>
                <w:sz w:val="28"/>
                <w:szCs w:val="28"/>
                <w:lang w:val="uk-UA"/>
              </w:rPr>
              <w:t>Введение в СИД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8B21B2" w:rsidTr="007B3710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8B21B2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Історіографія: функції, модель історіографічного дослідження </w:t>
            </w:r>
            <w:r w:rsidR="007C28ED">
              <w:rPr>
                <w:i/>
                <w:sz w:val="28"/>
                <w:szCs w:val="28"/>
                <w:lang w:val="uk-UA"/>
              </w:rPr>
              <w:t>(Я. </w:t>
            </w:r>
            <w:r>
              <w:rPr>
                <w:i/>
                <w:sz w:val="28"/>
                <w:szCs w:val="28"/>
                <w:lang w:val="uk-UA"/>
              </w:rPr>
              <w:t>Калакура. Українська історіографія. – К., 2004</w:t>
            </w:r>
            <w:r>
              <w:rPr>
                <w:sz w:val="28"/>
                <w:szCs w:val="28"/>
                <w:lang w:val="uk-UA"/>
              </w:rPr>
              <w:t xml:space="preserve">: </w:t>
            </w:r>
            <w:r>
              <w:rPr>
                <w:i/>
                <w:sz w:val="28"/>
                <w:szCs w:val="28"/>
                <w:lang w:val="uk-UA"/>
              </w:rPr>
              <w:t>Лекція 1 і 2.)</w:t>
            </w:r>
          </w:p>
        </w:tc>
      </w:tr>
      <w:tr w:rsidR="00FA7A3A" w:rsidRPr="007C28ED" w:rsidTr="007B3710">
        <w:trPr>
          <w:trHeight w:val="638"/>
        </w:trPr>
        <w:tc>
          <w:tcPr>
            <w:tcW w:w="851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11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072C92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Методологічна криза історичної науки</w:t>
            </w:r>
            <w:r w:rsidR="006A7A28">
              <w:rPr>
                <w:sz w:val="28"/>
                <w:szCs w:val="28"/>
                <w:lang w:val="uk-UA"/>
              </w:rPr>
              <w:t xml:space="preserve"> (</w:t>
            </w:r>
            <w:r w:rsidR="006A7A28">
              <w:rPr>
                <w:i/>
                <w:sz w:val="28"/>
                <w:szCs w:val="28"/>
                <w:lang w:val="uk-UA"/>
              </w:rPr>
              <w:t>стаття А. Гуревича</w:t>
            </w:r>
            <w:r w:rsidR="006A7A28"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679"/>
        </w:trPr>
        <w:tc>
          <w:tcPr>
            <w:tcW w:w="851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12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6A7A28" w:rsidP="00F24ABE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Історична ономастика (</w:t>
            </w:r>
            <w:r>
              <w:rPr>
                <w:i/>
                <w:sz w:val="28"/>
                <w:szCs w:val="28"/>
                <w:lang w:val="uk-UA"/>
              </w:rPr>
              <w:t>Вспомогательн</w:t>
            </w:r>
            <w:r w:rsidRPr="007C28ED">
              <w:rPr>
                <w:i/>
                <w:sz w:val="28"/>
                <w:szCs w:val="28"/>
                <w:lang w:val="uk-UA"/>
              </w:rPr>
              <w:t>ы</w:t>
            </w:r>
            <w:r w:rsidR="007C28ED">
              <w:rPr>
                <w:i/>
                <w:sz w:val="28"/>
                <w:szCs w:val="28"/>
                <w:lang w:val="uk-UA"/>
              </w:rPr>
              <w:t xml:space="preserve">е </w:t>
            </w:r>
            <w:r>
              <w:rPr>
                <w:i/>
                <w:sz w:val="28"/>
                <w:szCs w:val="28"/>
                <w:lang w:val="uk-UA"/>
              </w:rPr>
              <w:t>и</w:t>
            </w:r>
            <w:r w:rsidR="007C28ED">
              <w:rPr>
                <w:i/>
                <w:sz w:val="28"/>
                <w:szCs w:val="28"/>
                <w:lang w:val="uk-UA"/>
              </w:rPr>
              <w:t>с</w:t>
            </w:r>
            <w:r>
              <w:rPr>
                <w:i/>
                <w:sz w:val="28"/>
                <w:szCs w:val="28"/>
                <w:lang w:val="uk-UA"/>
              </w:rPr>
              <w:t>торические дисциплины. – М., 1984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320"/>
        </w:trPr>
        <w:tc>
          <w:tcPr>
            <w:tcW w:w="851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13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Актовий матеріал як історичне джерело (</w:t>
            </w:r>
            <w:r>
              <w:rPr>
                <w:i/>
                <w:sz w:val="28"/>
                <w:szCs w:val="28"/>
                <w:lang w:val="uk-UA"/>
              </w:rPr>
              <w:t>Пронштейн А. Методика исторического исследования. − Ростов, 1971: Гл. 9. Актовый материал как ист. источник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298"/>
        </w:trPr>
        <w:tc>
          <w:tcPr>
            <w:tcW w:w="851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14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Дипломатика: предмет, завдання, методика дипломатичного дослідження (</w:t>
            </w:r>
            <w:r>
              <w:rPr>
                <w:i/>
                <w:sz w:val="28"/>
                <w:szCs w:val="28"/>
                <w:lang w:val="uk-UA"/>
              </w:rPr>
              <w:t>Каштанов С. Очерки русской дипломатики.: Гл.</w:t>
            </w:r>
            <w:r w:rsidR="007C28ED">
              <w:rPr>
                <w:i/>
                <w:sz w:val="28"/>
                <w:szCs w:val="28"/>
                <w:lang w:val="uk-UA"/>
              </w:rPr>
              <w:t> </w:t>
            </w:r>
            <w:r>
              <w:rPr>
                <w:i/>
                <w:sz w:val="28"/>
                <w:szCs w:val="28"/>
                <w:lang w:val="uk-UA"/>
              </w:rPr>
              <w:t>1 и 2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679"/>
        </w:trPr>
        <w:tc>
          <w:tcPr>
            <w:tcW w:w="851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15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Характеристика и виды письменных источников (</w:t>
            </w:r>
            <w:r w:rsidR="007C28ED">
              <w:rPr>
                <w:i/>
                <w:sz w:val="28"/>
                <w:szCs w:val="28"/>
                <w:lang w:val="uk-UA"/>
              </w:rPr>
              <w:t>Пронштейн А., Гл. </w:t>
            </w:r>
            <w:r>
              <w:rPr>
                <w:i/>
                <w:sz w:val="28"/>
                <w:szCs w:val="28"/>
                <w:lang w:val="uk-UA"/>
              </w:rPr>
              <w:t>1 и 2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624"/>
        </w:trPr>
        <w:tc>
          <w:tcPr>
            <w:tcW w:w="851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16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FA7A3A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Підробки документів. Історичний аналіз (</w:t>
            </w:r>
            <w:r w:rsidR="007C28ED">
              <w:rPr>
                <w:i/>
                <w:sz w:val="28"/>
                <w:szCs w:val="28"/>
                <w:lang w:val="uk-UA"/>
              </w:rPr>
              <w:t>Пронштейн А., Г</w:t>
            </w:r>
            <w:r>
              <w:rPr>
                <w:i/>
                <w:sz w:val="28"/>
                <w:szCs w:val="28"/>
                <w:lang w:val="uk-UA"/>
              </w:rPr>
              <w:t>л. 7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A7A3A" w:rsidRPr="00FA7A3A" w:rsidTr="007B3710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8B21B2" w:rsidRDefault="006A7A28" w:rsidP="007C28ED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Установление времени, места и авторства исторических источников (</w:t>
            </w:r>
            <w:r>
              <w:rPr>
                <w:i/>
                <w:sz w:val="28"/>
                <w:szCs w:val="28"/>
                <w:lang w:val="uk-UA"/>
              </w:rPr>
              <w:t>Пронштейн</w:t>
            </w:r>
            <w:r w:rsidR="007C28ED">
              <w:rPr>
                <w:i/>
                <w:sz w:val="28"/>
                <w:szCs w:val="28"/>
                <w:lang w:val="uk-UA"/>
              </w:rPr>
              <w:t xml:space="preserve"> А., Гл</w:t>
            </w:r>
            <w:r>
              <w:rPr>
                <w:i/>
                <w:sz w:val="28"/>
                <w:szCs w:val="28"/>
                <w:lang w:val="uk-UA"/>
              </w:rPr>
              <w:t>. 6)</w:t>
            </w:r>
          </w:p>
        </w:tc>
      </w:tr>
      <w:tr w:rsidR="00FA7A3A" w:rsidRPr="00FA7A3A" w:rsidTr="007B3710">
        <w:trPr>
          <w:trHeight w:val="353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8B21B2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Текстологія: праця давньоруського книжника і основні поняття історії тексту (</w:t>
            </w:r>
            <w:r>
              <w:rPr>
                <w:i/>
                <w:sz w:val="28"/>
                <w:szCs w:val="28"/>
                <w:lang w:val="uk-UA"/>
              </w:rPr>
              <w:t>Лих</w:t>
            </w:r>
            <w:r w:rsidR="007C28ED">
              <w:rPr>
                <w:i/>
                <w:sz w:val="28"/>
                <w:szCs w:val="28"/>
                <w:lang w:val="uk-UA"/>
              </w:rPr>
              <w:t>ачев Д. Текстология, Введение, Г</w:t>
            </w:r>
            <w:r>
              <w:rPr>
                <w:i/>
                <w:sz w:val="28"/>
                <w:szCs w:val="28"/>
                <w:lang w:val="uk-UA"/>
              </w:rPr>
              <w:t>л. 1 и</w:t>
            </w:r>
            <w:r>
              <w:rPr>
                <w:sz w:val="28"/>
                <w:szCs w:val="28"/>
                <w:lang w:val="uk-UA"/>
              </w:rPr>
              <w:t xml:space="preserve"> 3)</w:t>
            </w:r>
          </w:p>
        </w:tc>
      </w:tr>
      <w:tr w:rsidR="00FA7A3A" w:rsidRPr="00FA7A3A" w:rsidTr="007B3710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A7A3A" w:rsidRPr="008B21B2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Текстологія: вивчення авторського тексту. Вивчення тексту літопису. (</w:t>
            </w:r>
            <w:r>
              <w:rPr>
                <w:i/>
                <w:sz w:val="28"/>
                <w:szCs w:val="28"/>
                <w:lang w:val="uk-UA"/>
              </w:rPr>
              <w:t>Лихачев</w:t>
            </w:r>
            <w:r w:rsidR="007C28ED">
              <w:rPr>
                <w:i/>
                <w:sz w:val="28"/>
                <w:szCs w:val="28"/>
                <w:lang w:val="uk-UA"/>
              </w:rPr>
              <w:t xml:space="preserve"> Д.</w:t>
            </w:r>
            <w:r>
              <w:rPr>
                <w:i/>
                <w:sz w:val="28"/>
                <w:szCs w:val="28"/>
                <w:lang w:val="uk-UA"/>
              </w:rPr>
              <w:t>, Текстология, Гл. 7, 8)</w:t>
            </w:r>
          </w:p>
        </w:tc>
      </w:tr>
      <w:tr w:rsidR="00FA7A3A" w:rsidRPr="00FA7A3A" w:rsidTr="007C28ED">
        <w:trPr>
          <w:trHeight w:val="921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FA7A3A" w:rsidRPr="00FA7A3A" w:rsidRDefault="00FA7A3A" w:rsidP="008B21B2">
            <w:pPr>
              <w:widowControl/>
              <w:autoSpaceDN/>
              <w:spacing w:after="0" w:line="312" w:lineRule="auto"/>
              <w:ind w:firstLine="0"/>
              <w:contextualSpacing/>
              <w:jc w:val="center"/>
              <w:textAlignment w:val="auto"/>
              <w:rPr>
                <w:noProof/>
                <w:sz w:val="28"/>
                <w:szCs w:val="28"/>
                <w:lang w:val="uk-UA"/>
              </w:rPr>
            </w:pPr>
            <w:r w:rsidRPr="00FA7A3A">
              <w:rPr>
                <w:noProof/>
                <w:sz w:val="28"/>
                <w:szCs w:val="28"/>
                <w:lang w:val="uk-UA"/>
              </w:rPr>
              <w:t>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Pr="00FA7A3A" w:rsidRDefault="006A7A28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Велесова книга: сфальсифікована наративна памʼятка (</w:t>
            </w:r>
            <w:r>
              <w:rPr>
                <w:i/>
                <w:sz w:val="28"/>
                <w:szCs w:val="28"/>
                <w:lang w:val="uk-UA"/>
              </w:rPr>
              <w:t>Творогов, стаття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09200C" w:rsidRPr="00FA7A3A" w:rsidTr="0009200C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Pr="008B21B2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Підробки і альтернативна історія</w:t>
            </w:r>
            <w:r>
              <w:rPr>
                <w:i/>
                <w:sz w:val="28"/>
                <w:szCs w:val="28"/>
                <w:lang w:val="uk-UA"/>
              </w:rPr>
              <w:t xml:space="preserve"> (</w:t>
            </w:r>
            <w:r w:rsidR="007C28ED">
              <w:rPr>
                <w:i/>
                <w:sz w:val="28"/>
                <w:szCs w:val="28"/>
                <w:lang w:val="uk-UA"/>
              </w:rPr>
              <w:t>Шнирельман В., стаття у зб.</w:t>
            </w:r>
            <w:r>
              <w:rPr>
                <w:i/>
                <w:sz w:val="28"/>
                <w:szCs w:val="28"/>
                <w:lang w:val="uk-UA"/>
              </w:rPr>
              <w:t xml:space="preserve"> «Фальсификация исторических источников». М., 2011)</w:t>
            </w:r>
          </w:p>
        </w:tc>
      </w:tr>
      <w:tr w:rsidR="0009200C" w:rsidRPr="00FA7A3A" w:rsidTr="0009200C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Pr="008B21B2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Фальсификация исторических источников</w:t>
            </w:r>
            <w:r>
              <w:rPr>
                <w:i/>
                <w:sz w:val="28"/>
                <w:szCs w:val="28"/>
                <w:lang w:val="uk-UA"/>
              </w:rPr>
              <w:t xml:space="preserve"> (Козлов В. статт</w:t>
            </w:r>
            <w:r w:rsidR="007C28ED">
              <w:rPr>
                <w:i/>
                <w:sz w:val="28"/>
                <w:szCs w:val="28"/>
                <w:lang w:val="uk-UA"/>
              </w:rPr>
              <w:t>я під такою ж назвою у зб.</w:t>
            </w:r>
            <w:r>
              <w:rPr>
                <w:i/>
                <w:sz w:val="28"/>
                <w:szCs w:val="28"/>
                <w:lang w:val="uk-UA"/>
              </w:rPr>
              <w:t xml:space="preserve"> «Фальсификация исторических источников». М., 2011)</w:t>
            </w:r>
          </w:p>
        </w:tc>
      </w:tr>
      <w:tr w:rsidR="0009200C" w:rsidRPr="00FA7A3A" w:rsidTr="0009200C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Pr="008B21B2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Походження писемності</w:t>
            </w:r>
            <w:r>
              <w:rPr>
                <w:i/>
                <w:sz w:val="28"/>
                <w:szCs w:val="28"/>
                <w:lang w:val="uk-UA"/>
              </w:rPr>
              <w:t xml:space="preserve"> (Истрин В. История письма. Гл. 1, 2, 3, Заключение)</w:t>
            </w:r>
          </w:p>
        </w:tc>
      </w:tr>
      <w:tr w:rsidR="0009200C" w:rsidRPr="00FA7A3A" w:rsidTr="0009200C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Pr="008B21B2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Історія письма</w:t>
            </w:r>
            <w:r>
              <w:rPr>
                <w:i/>
                <w:sz w:val="28"/>
                <w:szCs w:val="28"/>
                <w:lang w:val="uk-UA"/>
              </w:rPr>
              <w:t xml:space="preserve"> (Й. Фридрих. История письма. О развития письма и его видах. Египетское пись</w:t>
            </w:r>
            <w:r w:rsidR="007C28ED">
              <w:rPr>
                <w:i/>
                <w:sz w:val="28"/>
                <w:szCs w:val="28"/>
                <w:lang w:val="uk-UA"/>
              </w:rPr>
              <w:t>мо. Клинопись. Греческое письмо</w:t>
            </w:r>
            <w:r>
              <w:rPr>
                <w:i/>
                <w:sz w:val="28"/>
                <w:szCs w:val="28"/>
                <w:lang w:val="uk-UA"/>
              </w:rPr>
              <w:t>)</w:t>
            </w:r>
          </w:p>
        </w:tc>
      </w:tr>
      <w:tr w:rsidR="0009200C" w:rsidRPr="00FA7A3A" w:rsidTr="0009200C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Pr="008B21B2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Розвиток словʼянської писемності</w:t>
            </w:r>
            <w:r>
              <w:rPr>
                <w:i/>
                <w:sz w:val="28"/>
                <w:szCs w:val="28"/>
                <w:lang w:val="uk-UA"/>
              </w:rPr>
              <w:t xml:space="preserve"> (Истрин В. Гл. 9. Р</w:t>
            </w:r>
            <w:r w:rsidR="007C28ED">
              <w:rPr>
                <w:i/>
                <w:sz w:val="28"/>
                <w:szCs w:val="28"/>
                <w:lang w:val="uk-UA"/>
              </w:rPr>
              <w:t>азвитие славянорусского письма)</w:t>
            </w:r>
          </w:p>
        </w:tc>
      </w:tr>
      <w:tr w:rsidR="0009200C" w:rsidRPr="00BA57E4" w:rsidTr="0009200C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Pr="008B21B2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Археологія як окрема галузь історичних знань</w:t>
            </w:r>
            <w:r w:rsidR="007C28ED">
              <w:rPr>
                <w:i/>
                <w:sz w:val="28"/>
                <w:szCs w:val="28"/>
                <w:lang w:val="uk-UA"/>
              </w:rPr>
              <w:t xml:space="preserve"> (</w:t>
            </w:r>
            <w:r>
              <w:rPr>
                <w:i/>
                <w:sz w:val="28"/>
                <w:szCs w:val="28"/>
                <w:lang w:val="uk-UA"/>
              </w:rPr>
              <w:t>Винокур</w:t>
            </w:r>
            <w:r w:rsidR="007C28ED">
              <w:rPr>
                <w:i/>
                <w:sz w:val="28"/>
                <w:szCs w:val="28"/>
                <w:lang w:val="uk-UA"/>
              </w:rPr>
              <w:t xml:space="preserve"> І</w:t>
            </w:r>
            <w:r>
              <w:rPr>
                <w:i/>
                <w:sz w:val="28"/>
                <w:szCs w:val="28"/>
                <w:lang w:val="uk-UA"/>
              </w:rPr>
              <w:t>. Археологія України. К., 1994. Розділ 1. Предмет археології, її методи і завдання)</w:t>
            </w:r>
          </w:p>
        </w:tc>
      </w:tr>
      <w:tr w:rsidR="0009200C" w:rsidRPr="00FA7A3A" w:rsidTr="0009200C"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Pr="008B21B2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Історія рукописної книги в Україні</w:t>
            </w:r>
            <w:r>
              <w:rPr>
                <w:i/>
                <w:sz w:val="28"/>
                <w:szCs w:val="28"/>
                <w:lang w:val="uk-UA"/>
              </w:rPr>
              <w:t xml:space="preserve"> (Ісаєвич)</w:t>
            </w:r>
          </w:p>
        </w:tc>
      </w:tr>
      <w:tr w:rsidR="0009200C" w:rsidRPr="00FA7A3A" w:rsidTr="0009200C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Початки друкованої книги в Україні</w:t>
            </w:r>
            <w:r>
              <w:rPr>
                <w:i/>
                <w:sz w:val="28"/>
                <w:szCs w:val="28"/>
                <w:lang w:val="uk-UA"/>
              </w:rPr>
              <w:t xml:space="preserve"> (Ісаєвич)</w:t>
            </w:r>
          </w:p>
        </w:tc>
      </w:tr>
      <w:tr w:rsidR="0009200C" w:rsidRPr="00FA7A3A" w:rsidTr="0009200C">
        <w:trPr>
          <w:trHeight w:val="1170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9200C" w:rsidRDefault="0009200C" w:rsidP="0009200C">
            <w:pPr>
              <w:spacing w:line="312" w:lineRule="auto"/>
              <w:ind w:right="424" w:firstLine="0"/>
              <w:contextualSpacing/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Дослідженн</w:t>
            </w:r>
            <w:r w:rsidR="007C28ED">
              <w:rPr>
                <w:sz w:val="28"/>
                <w:szCs w:val="28"/>
                <w:lang w:val="uk-UA"/>
              </w:rPr>
              <w:t>я актових джерел: методика О.С. </w:t>
            </w:r>
            <w:r>
              <w:rPr>
                <w:sz w:val="28"/>
                <w:szCs w:val="28"/>
                <w:lang w:val="uk-UA"/>
              </w:rPr>
              <w:t>Лаппо-Данилевського (</w:t>
            </w:r>
            <w:r>
              <w:rPr>
                <w:i/>
                <w:sz w:val="28"/>
                <w:szCs w:val="28"/>
                <w:lang w:val="uk-UA"/>
              </w:rPr>
              <w:t>Лаппо-Данилевский А.С. Очерки русской дипломатики частн</w:t>
            </w:r>
            <w:r>
              <w:rPr>
                <w:i/>
                <w:sz w:val="28"/>
                <w:szCs w:val="28"/>
              </w:rPr>
              <w:t>ых актов. СПб., 2007</w:t>
            </w:r>
            <w:r>
              <w:rPr>
                <w:sz w:val="28"/>
                <w:szCs w:val="28"/>
              </w:rPr>
              <w:t>)</w:t>
            </w:r>
          </w:p>
        </w:tc>
      </w:tr>
      <w:tr w:rsidR="0009200C" w:rsidRPr="007C28ED" w:rsidTr="007B3710">
        <w:trPr>
          <w:trHeight w:val="489"/>
        </w:trPr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9200C" w:rsidRPr="00FA7A3A" w:rsidRDefault="00072C92" w:rsidP="008B21B2">
            <w:pPr>
              <w:spacing w:after="0" w:line="312" w:lineRule="auto"/>
              <w:ind w:firstLine="0"/>
              <w:contextualSpacing/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30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9200C" w:rsidRPr="008B21B2" w:rsidRDefault="0009200C" w:rsidP="008B21B2">
            <w:pPr>
              <w:spacing w:line="312" w:lineRule="auto"/>
              <w:ind w:right="424" w:firstLine="0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Розвиток писемності у східних словʼян (</w:t>
            </w:r>
            <w:r>
              <w:rPr>
                <w:i/>
                <w:sz w:val="28"/>
                <w:szCs w:val="28"/>
                <w:lang w:val="uk-UA"/>
              </w:rPr>
              <w:t>Белецкий</w:t>
            </w:r>
            <w:r w:rsidR="007C28ED">
              <w:rPr>
                <w:i/>
                <w:sz w:val="28"/>
                <w:szCs w:val="28"/>
                <w:lang w:val="uk-UA"/>
              </w:rPr>
              <w:t> С., И. </w:t>
            </w:r>
            <w:r>
              <w:rPr>
                <w:i/>
                <w:sz w:val="28"/>
                <w:szCs w:val="28"/>
                <w:lang w:val="uk-UA"/>
              </w:rPr>
              <w:t>Воронцова. СИД. − СПб., 2003</w:t>
            </w:r>
            <w:r>
              <w:rPr>
                <w:sz w:val="28"/>
                <w:szCs w:val="28"/>
                <w:lang w:val="uk-UA"/>
              </w:rPr>
              <w:t>.)</w:t>
            </w:r>
          </w:p>
        </w:tc>
      </w:tr>
    </w:tbl>
    <w:p w:rsidR="00FA7A3A" w:rsidRPr="00FA7A3A" w:rsidRDefault="00FA7A3A" w:rsidP="00B57F62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b/>
          <w:noProof/>
          <w:sz w:val="28"/>
          <w:szCs w:val="28"/>
          <w:lang w:val="uk-UA"/>
        </w:rPr>
      </w:pPr>
    </w:p>
    <w:p w:rsidR="00FA7A3A" w:rsidRDefault="00C7049A" w:rsidP="00C7049A">
      <w:pPr>
        <w:widowControl/>
        <w:autoSpaceDN/>
        <w:spacing w:after="0" w:line="312" w:lineRule="auto"/>
        <w:ind w:firstLine="0"/>
        <w:contextualSpacing/>
        <w:jc w:val="center"/>
        <w:textAlignment w:val="auto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5</w:t>
      </w:r>
      <w:r w:rsidR="00D52BC8" w:rsidRPr="007C28ED">
        <w:rPr>
          <w:b/>
          <w:noProof/>
          <w:sz w:val="28"/>
          <w:szCs w:val="28"/>
          <w:lang w:val="uk-UA"/>
        </w:rPr>
        <w:t>.</w:t>
      </w:r>
      <w:r>
        <w:rPr>
          <w:b/>
          <w:noProof/>
          <w:sz w:val="28"/>
          <w:szCs w:val="28"/>
          <w:lang w:val="uk-UA"/>
        </w:rPr>
        <w:t xml:space="preserve"> ПИТАННЯ ДО ІСПИТУ</w:t>
      </w:r>
    </w:p>
    <w:p w:rsidR="00C7049A" w:rsidRPr="00C7049A" w:rsidRDefault="00890CD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C7049A" w:rsidRPr="00C7049A">
        <w:rPr>
          <w:sz w:val="28"/>
          <w:szCs w:val="28"/>
          <w:lang w:val="uk-UA"/>
        </w:rPr>
        <w:t>Поняття «Спеціальні історичні дисципліни» (СІД). Структура, мета, завдання, міждисциплінарні зв’язки СІД. Термі</w:t>
      </w:r>
      <w:r w:rsidR="004D65AC">
        <w:rPr>
          <w:sz w:val="28"/>
          <w:szCs w:val="28"/>
          <w:lang w:val="uk-UA"/>
        </w:rPr>
        <w:t>нологія СІД. Визначення ключових</w:t>
      </w:r>
      <w:r w:rsidR="00C7049A" w:rsidRPr="00C7049A">
        <w:rPr>
          <w:sz w:val="28"/>
          <w:szCs w:val="28"/>
          <w:lang w:val="uk-UA"/>
        </w:rPr>
        <w:t xml:space="preserve"> понять.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lastRenderedPageBreak/>
        <w:t>2. Історіографія як історична дисципліна. Поняття, об</w:t>
      </w:r>
      <w:r w:rsidR="004D65AC">
        <w:rPr>
          <w:sz w:val="28"/>
          <w:szCs w:val="28"/>
          <w:lang w:val="uk-UA"/>
        </w:rPr>
        <w:t>ʼ</w:t>
      </w:r>
      <w:r w:rsidRPr="00C7049A">
        <w:rPr>
          <w:sz w:val="28"/>
          <w:szCs w:val="28"/>
          <w:lang w:val="uk-UA"/>
        </w:rPr>
        <w:t>єкт, предмет, структура науки. Функції історіографії в структурі історичної науки. Вплив історіографії на суспільне життя та ідеологію.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3. Історі</w:t>
      </w:r>
      <w:r w:rsidR="004D65AC">
        <w:rPr>
          <w:sz w:val="28"/>
          <w:szCs w:val="28"/>
          <w:lang w:val="uk-UA"/>
        </w:rPr>
        <w:t>ографія як історія науки. Етапи</w:t>
      </w:r>
      <w:r w:rsidRPr="00C7049A">
        <w:rPr>
          <w:sz w:val="28"/>
          <w:szCs w:val="28"/>
          <w:lang w:val="uk-UA"/>
        </w:rPr>
        <w:t xml:space="preserve"> формування світової та української історіографії.  Від Античності до новітнього часу: стислий огляд. Провідні історіографічні концепції, теорії та ідеї.</w:t>
      </w:r>
    </w:p>
    <w:p w:rsidR="00C7049A" w:rsidRPr="00C7049A" w:rsidRDefault="00890CD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r w:rsidR="00C7049A" w:rsidRPr="00C7049A">
        <w:rPr>
          <w:sz w:val="28"/>
          <w:szCs w:val="28"/>
          <w:lang w:val="uk-UA"/>
        </w:rPr>
        <w:t>Методологія історіографічного дослідження. Історіографічні методи. Історіографічний аналіз. Поняттєвий апарат історіографії. Образ науки, ідеал науковості, стиль наукового мислення. Тип історика. Історіографічні школи, напрямки, течії.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5. Текстологія як наука. Зміст та специфіка дисципліни. Предмет та завдання. Історіографія текстології. Праці видатних дослідників тексту ХІХ –ХХ ст.</w:t>
      </w:r>
      <w:r w:rsidR="004D65AC">
        <w:rPr>
          <w:sz w:val="28"/>
          <w:szCs w:val="28"/>
          <w:lang w:val="uk-UA"/>
        </w:rPr>
        <w:t>ст.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6. Методика текстологічного аналізу. Створення рукописних текстів. Робота над текстом і помилки в рукописних текстах. Евристика: пошук текстів.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7. Термінологічний апарат текстології. Основні поняття історії тексту. Текст. Редакція. Ізвод. Протограф. Архетип. Авторський текст. Інтерполяція. Маргіналії. Континуація.</w:t>
      </w:r>
    </w:p>
    <w:p w:rsidR="00C7049A" w:rsidRPr="00C7049A" w:rsidRDefault="00890CD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8. </w:t>
      </w:r>
      <w:r w:rsidR="00C7049A" w:rsidRPr="00C7049A">
        <w:rPr>
          <w:sz w:val="28"/>
          <w:szCs w:val="28"/>
          <w:lang w:val="uk-UA"/>
        </w:rPr>
        <w:t>Особливості вивчення друкованих текстів. Друкований текст та його текстологічні особливості. Підготовка тексту до друку. Правила підготовки. Техніка видання текстів. Типи видань. Передача тексту. Різночитання. Довідковий апарат видань.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 xml:space="preserve">9. Сфрагістика як СІД: Сфрагістика як </w:t>
      </w:r>
      <w:r w:rsidRPr="00C7049A">
        <w:rPr>
          <w:sz w:val="28"/>
          <w:szCs w:val="28"/>
        </w:rPr>
        <w:t>наука про печатки на документах</w:t>
      </w:r>
      <w:r w:rsidRPr="00C7049A">
        <w:rPr>
          <w:sz w:val="28"/>
          <w:szCs w:val="28"/>
          <w:lang w:val="uk-UA"/>
        </w:rPr>
        <w:t>. Об'єкт, предмет, структура та задачі сфрагістики. Історія сфрагістичних студій. Методика аналізу печаток.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10.</w:t>
      </w:r>
      <w:r w:rsidR="00890CDA">
        <w:rPr>
          <w:sz w:val="28"/>
          <w:szCs w:val="28"/>
          <w:lang w:val="uk-UA"/>
        </w:rPr>
        <w:t> </w:t>
      </w:r>
      <w:r w:rsidRPr="00C7049A">
        <w:rPr>
          <w:sz w:val="28"/>
          <w:szCs w:val="28"/>
          <w:lang w:val="uk-UA"/>
        </w:rPr>
        <w:t>Історія печаток. Специфіка засвідчення документів печатками в різні історичні періоди. Давньоруський та середньовічний періоди. Печатки часів Київської Русі. Печатки періоду ВКЛ та Речі Посполитої.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11. Новий та новітній періоди. Печатки козацької держави Гетьманщини ХVІІ – ХVІІІ ст. Печатки Російської імперії ХVІІІ – початку ХХ ст. Печатки СРСР.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 xml:space="preserve">12. Метрологія як спеціальна історична дисципліна. Поняття, об'єкт, предмет, завдання, структура науки, історичні етапи формування метрології. Методологія метрологічного дослідження. Історія засобів вимірювання та мір.   </w:t>
      </w:r>
    </w:p>
    <w:p w:rsidR="00C7049A" w:rsidRPr="00C7049A" w:rsidRDefault="00890CD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13. </w:t>
      </w:r>
      <w:r w:rsidR="00C7049A" w:rsidRPr="00C7049A">
        <w:rPr>
          <w:sz w:val="28"/>
          <w:szCs w:val="28"/>
          <w:lang w:val="uk-UA"/>
        </w:rPr>
        <w:t>Нумізматика. Нумізматика як спеціальна історична наука. Історіографія дисципліни. Історія формування вітчизняної нумізматики.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lastRenderedPageBreak/>
        <w:t>14. О</w:t>
      </w:r>
      <w:r w:rsidR="00890CDA">
        <w:rPr>
          <w:sz w:val="28"/>
          <w:szCs w:val="28"/>
          <w:lang w:val="uk-UA"/>
        </w:rPr>
        <w:t>бʼ</w:t>
      </w:r>
      <w:r w:rsidRPr="00C7049A">
        <w:rPr>
          <w:sz w:val="28"/>
          <w:szCs w:val="28"/>
          <w:lang w:val="uk-UA"/>
        </w:rPr>
        <w:t>єкт, предмет, завдання нумізматики. Об'єкт, предмет та задачі науки. Методологія та методика дослідження монет. Термінологія нумізматики.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15. Монети як історичне джерело. Монети та грошовий обіг в Давній Русі. Давньоруська грошова термінологія. Монетна система в Російській імперії та СРСР.</w:t>
      </w:r>
    </w:p>
    <w:p w:rsidR="00C7049A" w:rsidRPr="00C7049A" w:rsidRDefault="00890CD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16. </w:t>
      </w:r>
      <w:r w:rsidR="00C7049A" w:rsidRPr="00C7049A">
        <w:rPr>
          <w:sz w:val="28"/>
          <w:szCs w:val="28"/>
          <w:lang w:val="uk-UA"/>
        </w:rPr>
        <w:t>Історична ономастика. Ономастика як наука. Топоніміка, етноніміка, антропоніміка. Роль ономастики в історичних дослідженнях.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17. Генеалогія як наука. Генеалогія як спеціальна історична дисципліна. Історія, предмет, завдання, структура генеалогії. Історія генеалогічних студій.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18. Методика генеалогічного дослідження. Значення і роль вивчення родоводів в історичних дослідженнях. Методики дослідження родоводу. Системи соціального етикету. Дворянська генеалогія. Родоводні книги. Родоводи та соціальна історія.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19. Палеографія. Палеографія як спеціальна історична дисципліна. Об'єкт, предмет, завдання палеографії. Вивчення стародавніх писемних пам'яток. Методика аналізу матеріального носія та мови давніх документів. Способи читання та тлумачення давніх текстів.</w:t>
      </w:r>
    </w:p>
    <w:p w:rsidR="00C7049A" w:rsidRPr="00C7049A" w:rsidRDefault="00C7049A" w:rsidP="004D65AC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sz w:val="28"/>
          <w:szCs w:val="28"/>
          <w:lang w:val="uk-UA"/>
        </w:rPr>
      </w:pPr>
      <w:r w:rsidRPr="00C7049A">
        <w:rPr>
          <w:sz w:val="28"/>
          <w:szCs w:val="28"/>
          <w:lang w:val="uk-UA"/>
        </w:rPr>
        <w:t>20. Картографія. Картографія як наука: історія, предмет, завдання, структура. Історія давніх карт. Способи складання карт. Карти як історичне джерело.</w:t>
      </w:r>
    </w:p>
    <w:p w:rsidR="00FA7A3A" w:rsidRPr="00AE6A1E" w:rsidRDefault="00FA7A3A" w:rsidP="00B57F62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noProof/>
          <w:sz w:val="28"/>
          <w:szCs w:val="28"/>
          <w:lang w:val="uk-UA"/>
        </w:rPr>
      </w:pPr>
    </w:p>
    <w:p w:rsidR="00FA7A3A" w:rsidRDefault="004D65AC" w:rsidP="00B57F62">
      <w:pPr>
        <w:widowControl/>
        <w:autoSpaceDN/>
        <w:spacing w:after="0" w:line="312" w:lineRule="auto"/>
        <w:ind w:firstLine="0"/>
        <w:contextualSpacing/>
        <w:jc w:val="center"/>
        <w:textAlignment w:val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D52BC8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РЕКОМЕНДОВАНА ЛІТЕРАТУРА</w:t>
      </w:r>
    </w:p>
    <w:p w:rsidR="00072C92" w:rsidRPr="00FA7A3A" w:rsidRDefault="00072C92" w:rsidP="00797764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b/>
          <w:sz w:val="28"/>
          <w:szCs w:val="28"/>
          <w:lang w:val="uk-UA"/>
        </w:rPr>
      </w:pPr>
    </w:p>
    <w:p w:rsidR="008F092D" w:rsidRPr="008F092D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Кобрин В., Леонтьева Г. Вспомогательные исторические дисциплины</w:t>
      </w:r>
      <w:r w:rsidR="00890CDA">
        <w:rPr>
          <w:sz w:val="28"/>
          <w:szCs w:val="28"/>
          <w:lang w:val="uk-UA"/>
        </w:rPr>
        <w:t xml:space="preserve"> / В. </w:t>
      </w:r>
      <w:r w:rsidR="00797764">
        <w:rPr>
          <w:sz w:val="28"/>
          <w:szCs w:val="28"/>
          <w:lang w:val="uk-UA"/>
        </w:rPr>
        <w:t>Кобрин</w:t>
      </w:r>
      <w:r w:rsidR="00890CDA" w:rsidRPr="008F092D">
        <w:rPr>
          <w:sz w:val="28"/>
          <w:szCs w:val="28"/>
          <w:lang w:val="uk-UA"/>
        </w:rPr>
        <w:t>,</w:t>
      </w:r>
      <w:r w:rsidR="00890CDA">
        <w:rPr>
          <w:sz w:val="28"/>
          <w:szCs w:val="28"/>
          <w:lang w:val="uk-UA"/>
        </w:rPr>
        <w:t xml:space="preserve"> Г. Леонтьева. –</w:t>
      </w:r>
      <w:r w:rsidRPr="008F092D">
        <w:rPr>
          <w:sz w:val="28"/>
          <w:szCs w:val="28"/>
          <w:lang w:val="uk-UA"/>
        </w:rPr>
        <w:t xml:space="preserve"> М., 1984</w:t>
      </w:r>
      <w:r w:rsidR="00890CDA">
        <w:rPr>
          <w:sz w:val="28"/>
          <w:szCs w:val="28"/>
          <w:lang w:val="uk-UA"/>
        </w:rPr>
        <w:t xml:space="preserve">. – </w:t>
      </w:r>
      <w:r w:rsidR="004A5FD2" w:rsidRPr="004A5FD2">
        <w:rPr>
          <w:sz w:val="28"/>
          <w:szCs w:val="28"/>
        </w:rPr>
        <w:t>275</w:t>
      </w:r>
      <w:r w:rsidR="00890CDA">
        <w:rPr>
          <w:sz w:val="28"/>
          <w:szCs w:val="28"/>
          <w:lang w:val="uk-UA"/>
        </w:rPr>
        <w:t xml:space="preserve"> с.</w:t>
      </w:r>
    </w:p>
    <w:p w:rsidR="008F092D" w:rsidRPr="008F092D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 xml:space="preserve">Введение в специальные исторические дисциплины.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  <w:lang w:val="uk-UA"/>
        </w:rPr>
        <w:t>М., 1990.</w:t>
      </w:r>
      <w:r w:rsidR="00890CDA">
        <w:rPr>
          <w:sz w:val="28"/>
          <w:szCs w:val="28"/>
          <w:lang w:val="uk-UA"/>
        </w:rPr>
        <w:t xml:space="preserve"> – </w:t>
      </w:r>
      <w:r w:rsidR="004A5FD2" w:rsidRPr="004A5FD2">
        <w:rPr>
          <w:sz w:val="28"/>
          <w:szCs w:val="28"/>
        </w:rPr>
        <w:t>234</w:t>
      </w:r>
      <w:r w:rsidR="00890CDA">
        <w:rPr>
          <w:sz w:val="28"/>
          <w:szCs w:val="28"/>
          <w:lang w:val="uk-UA"/>
        </w:rPr>
        <w:t xml:space="preserve"> с.</w:t>
      </w:r>
    </w:p>
    <w:p w:rsidR="008F092D" w:rsidRPr="008F092D" w:rsidRDefault="00797764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Замлинский </w:t>
      </w:r>
      <w:r w:rsidR="008F092D" w:rsidRPr="008F092D">
        <w:rPr>
          <w:sz w:val="28"/>
          <w:szCs w:val="28"/>
          <w:lang w:val="uk-UA"/>
        </w:rPr>
        <w:t>В.А. Специальн</w:t>
      </w:r>
      <w:r w:rsidR="008F092D" w:rsidRPr="008F092D">
        <w:rPr>
          <w:sz w:val="28"/>
          <w:szCs w:val="28"/>
        </w:rPr>
        <w:t>ые исторические дисциплины</w:t>
      </w:r>
      <w:r w:rsidR="00890CDA">
        <w:rPr>
          <w:sz w:val="28"/>
          <w:szCs w:val="28"/>
          <w:lang w:val="uk-UA"/>
        </w:rPr>
        <w:t xml:space="preserve"> / В.А.</w:t>
      </w:r>
      <w:r>
        <w:rPr>
          <w:sz w:val="28"/>
          <w:szCs w:val="28"/>
          <w:lang w:val="uk-UA"/>
        </w:rPr>
        <w:t> </w:t>
      </w:r>
      <w:r w:rsidR="00890CDA">
        <w:rPr>
          <w:sz w:val="28"/>
          <w:szCs w:val="28"/>
          <w:lang w:val="uk-UA"/>
        </w:rPr>
        <w:t>Землинский</w:t>
      </w:r>
      <w:r w:rsidR="008F092D" w:rsidRPr="008F092D">
        <w:rPr>
          <w:sz w:val="28"/>
          <w:szCs w:val="28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="008F092D" w:rsidRPr="008F092D">
        <w:rPr>
          <w:sz w:val="28"/>
          <w:szCs w:val="28"/>
        </w:rPr>
        <w:t>К., 1992.</w:t>
      </w:r>
      <w:r w:rsidR="004A5FD2" w:rsidRPr="004A5FD2">
        <w:rPr>
          <w:sz w:val="28"/>
          <w:szCs w:val="28"/>
        </w:rPr>
        <w:t xml:space="preserve"> </w:t>
      </w:r>
      <w:r w:rsidR="004A5FD2">
        <w:rPr>
          <w:sz w:val="28"/>
          <w:szCs w:val="28"/>
        </w:rPr>
        <w:t>–</w:t>
      </w:r>
      <w:r w:rsidR="004A5FD2" w:rsidRPr="004A5FD2">
        <w:rPr>
          <w:sz w:val="28"/>
          <w:szCs w:val="28"/>
        </w:rPr>
        <w:t xml:space="preserve"> 124 </w:t>
      </w:r>
      <w:r w:rsidR="004A5FD2">
        <w:rPr>
          <w:sz w:val="28"/>
          <w:szCs w:val="28"/>
          <w:lang w:val="en-US"/>
        </w:rPr>
        <w:t>c</w:t>
      </w:r>
      <w:r w:rsidR="004A5FD2">
        <w:rPr>
          <w:sz w:val="28"/>
          <w:szCs w:val="28"/>
        </w:rPr>
        <w:t>.</w:t>
      </w:r>
    </w:p>
    <w:p w:rsidR="008F092D" w:rsidRPr="008F092D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Медушевская О., Данилевский И. Источниковедение</w:t>
      </w:r>
      <w:r w:rsidR="00890CDA">
        <w:rPr>
          <w:sz w:val="28"/>
          <w:szCs w:val="28"/>
          <w:lang w:val="uk-UA"/>
        </w:rPr>
        <w:t xml:space="preserve"> /</w:t>
      </w:r>
      <w:r w:rsidR="00890CDA" w:rsidRPr="00890CDA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>О.</w:t>
      </w:r>
      <w:r w:rsidR="00797764">
        <w:rPr>
          <w:sz w:val="28"/>
          <w:szCs w:val="28"/>
          <w:lang w:val="uk-UA"/>
        </w:rPr>
        <w:t> </w:t>
      </w:r>
      <w:r w:rsidR="00890CDA">
        <w:rPr>
          <w:sz w:val="28"/>
          <w:szCs w:val="28"/>
          <w:lang w:val="uk-UA"/>
        </w:rPr>
        <w:t>Медушевская</w:t>
      </w:r>
      <w:r w:rsidR="00890CDA" w:rsidRPr="008F092D">
        <w:rPr>
          <w:sz w:val="28"/>
          <w:szCs w:val="28"/>
          <w:lang w:val="uk-UA"/>
        </w:rPr>
        <w:t xml:space="preserve">, </w:t>
      </w:r>
      <w:r w:rsidR="00797764">
        <w:rPr>
          <w:sz w:val="28"/>
          <w:szCs w:val="28"/>
          <w:lang w:val="uk-UA"/>
        </w:rPr>
        <w:t>И. </w:t>
      </w:r>
      <w:r w:rsidR="00890CDA">
        <w:rPr>
          <w:sz w:val="28"/>
          <w:szCs w:val="28"/>
          <w:lang w:val="uk-UA"/>
        </w:rPr>
        <w:t>Данилевский</w:t>
      </w:r>
      <w:r w:rsidRPr="008F092D">
        <w:rPr>
          <w:sz w:val="28"/>
          <w:szCs w:val="28"/>
          <w:lang w:val="uk-UA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  <w:lang w:val="uk-UA"/>
        </w:rPr>
        <w:t>М., 2006</w:t>
      </w:r>
      <w:r w:rsidR="00890CDA">
        <w:rPr>
          <w:sz w:val="28"/>
          <w:szCs w:val="28"/>
          <w:lang w:val="uk-UA"/>
        </w:rPr>
        <w:t xml:space="preserve">. – </w:t>
      </w:r>
      <w:r w:rsidR="004A5FD2">
        <w:rPr>
          <w:sz w:val="28"/>
          <w:szCs w:val="28"/>
          <w:lang w:val="uk-UA"/>
        </w:rPr>
        <w:t>325</w:t>
      </w:r>
      <w:r w:rsidR="00890CDA">
        <w:rPr>
          <w:sz w:val="28"/>
          <w:szCs w:val="28"/>
          <w:lang w:val="uk-UA"/>
        </w:rPr>
        <w:t xml:space="preserve"> с.</w:t>
      </w:r>
    </w:p>
    <w:p w:rsidR="008F092D" w:rsidRPr="008F092D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Поспелов Е. Топонимика и картография</w:t>
      </w:r>
      <w:r w:rsidR="00890CDA">
        <w:rPr>
          <w:sz w:val="28"/>
          <w:szCs w:val="28"/>
          <w:lang w:val="uk-UA"/>
        </w:rPr>
        <w:t xml:space="preserve"> / Е.</w:t>
      </w:r>
      <w:r w:rsidR="00797764">
        <w:rPr>
          <w:sz w:val="28"/>
          <w:szCs w:val="28"/>
          <w:lang w:val="uk-UA"/>
        </w:rPr>
        <w:t> </w:t>
      </w:r>
      <w:r w:rsidR="00890CDA">
        <w:rPr>
          <w:sz w:val="28"/>
          <w:szCs w:val="28"/>
          <w:lang w:val="uk-UA"/>
        </w:rPr>
        <w:t>Поспелов</w:t>
      </w:r>
      <w:r w:rsidRPr="008F092D">
        <w:rPr>
          <w:sz w:val="28"/>
          <w:szCs w:val="28"/>
          <w:lang w:val="uk-UA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  <w:lang w:val="uk-UA"/>
        </w:rPr>
        <w:t>М., 1971.</w:t>
      </w:r>
      <w:r w:rsidR="00890CDA" w:rsidRPr="00890CDA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267</w:t>
      </w:r>
      <w:r w:rsidR="00890CDA">
        <w:rPr>
          <w:sz w:val="28"/>
          <w:szCs w:val="28"/>
          <w:lang w:val="uk-UA"/>
        </w:rPr>
        <w:t xml:space="preserve"> с.</w:t>
      </w:r>
    </w:p>
    <w:p w:rsidR="008F092D" w:rsidRPr="008F092D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Сперанская А. Что такое топонимика?</w:t>
      </w:r>
      <w:r w:rsidR="00890CDA">
        <w:rPr>
          <w:sz w:val="28"/>
          <w:szCs w:val="28"/>
          <w:lang w:val="uk-UA"/>
        </w:rPr>
        <w:t xml:space="preserve"> / А. Сперанская.</w:t>
      </w:r>
      <w:r w:rsidRPr="008F092D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  <w:lang w:val="uk-UA"/>
        </w:rPr>
        <w:t>М., 1986.</w:t>
      </w:r>
      <w:r w:rsidR="00890CDA" w:rsidRPr="00890CDA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121</w:t>
      </w:r>
      <w:r w:rsidR="00890CDA">
        <w:rPr>
          <w:sz w:val="28"/>
          <w:szCs w:val="28"/>
          <w:lang w:val="uk-UA"/>
        </w:rPr>
        <w:t xml:space="preserve"> с.</w:t>
      </w:r>
    </w:p>
    <w:p w:rsidR="008F092D" w:rsidRPr="008F092D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Каменцева Е. Хронология</w:t>
      </w:r>
      <w:r w:rsidR="00890CDA">
        <w:rPr>
          <w:sz w:val="28"/>
          <w:szCs w:val="28"/>
          <w:lang w:val="uk-UA"/>
        </w:rPr>
        <w:t xml:space="preserve"> / Е. Каменцова.</w:t>
      </w:r>
      <w:r w:rsidRPr="008F092D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  <w:lang w:val="uk-UA"/>
        </w:rPr>
        <w:t>М., 1982.</w:t>
      </w:r>
      <w:r w:rsidR="00890CDA" w:rsidRPr="00890CDA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2111</w:t>
      </w:r>
      <w:r w:rsidR="00890CDA">
        <w:rPr>
          <w:sz w:val="28"/>
          <w:szCs w:val="28"/>
          <w:lang w:val="uk-UA"/>
        </w:rPr>
        <w:t xml:space="preserve"> с.</w:t>
      </w:r>
    </w:p>
    <w:p w:rsidR="008F092D" w:rsidRPr="008F092D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Ка</w:t>
      </w:r>
      <w:r w:rsidR="00890CDA">
        <w:rPr>
          <w:sz w:val="28"/>
          <w:szCs w:val="28"/>
          <w:lang w:val="uk-UA"/>
        </w:rPr>
        <w:t xml:space="preserve">менцева Е. Русская метрология / Е. Каменцова. – </w:t>
      </w:r>
      <w:r w:rsidRPr="008F092D">
        <w:rPr>
          <w:sz w:val="28"/>
          <w:szCs w:val="28"/>
          <w:lang w:val="uk-UA"/>
        </w:rPr>
        <w:t>М., 1985.</w:t>
      </w:r>
      <w:r w:rsidR="00890CDA" w:rsidRPr="00890CDA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239</w:t>
      </w:r>
      <w:r w:rsidR="00890CDA">
        <w:rPr>
          <w:sz w:val="28"/>
          <w:szCs w:val="28"/>
          <w:lang w:val="uk-UA"/>
        </w:rPr>
        <w:t xml:space="preserve"> с.</w:t>
      </w:r>
    </w:p>
    <w:p w:rsidR="008F092D" w:rsidRPr="008F092D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lastRenderedPageBreak/>
        <w:t>Купчинський О. Акти та документи Галицько-Волинської держави</w:t>
      </w:r>
      <w:r w:rsidR="00890CDA">
        <w:rPr>
          <w:sz w:val="28"/>
          <w:szCs w:val="28"/>
          <w:lang w:val="uk-UA"/>
        </w:rPr>
        <w:t xml:space="preserve"> / О.</w:t>
      </w:r>
      <w:r w:rsidR="00797764">
        <w:rPr>
          <w:sz w:val="28"/>
          <w:szCs w:val="28"/>
          <w:lang w:val="uk-UA"/>
        </w:rPr>
        <w:t> </w:t>
      </w:r>
      <w:r w:rsidR="00890CDA">
        <w:rPr>
          <w:sz w:val="28"/>
          <w:szCs w:val="28"/>
          <w:lang w:val="uk-UA"/>
        </w:rPr>
        <w:t>Купчинський</w:t>
      </w:r>
      <w:r w:rsidRPr="008F092D">
        <w:rPr>
          <w:sz w:val="28"/>
          <w:szCs w:val="28"/>
          <w:lang w:val="uk-UA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  <w:lang w:val="uk-UA"/>
        </w:rPr>
        <w:t>Львів, 2004.</w:t>
      </w:r>
      <w:r w:rsidR="00890CDA" w:rsidRPr="00890CDA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1034</w:t>
      </w:r>
      <w:r w:rsidR="00890CDA">
        <w:rPr>
          <w:sz w:val="28"/>
          <w:szCs w:val="28"/>
          <w:lang w:val="uk-UA"/>
        </w:rPr>
        <w:t xml:space="preserve"> с.</w:t>
      </w:r>
    </w:p>
    <w:p w:rsidR="00FA7A3A" w:rsidRPr="00D52BC8" w:rsidRDefault="008F092D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Лаппо-Данилевский И. Очерк русской дипломатики частных актов</w:t>
      </w:r>
      <w:r w:rsidR="00890CDA">
        <w:rPr>
          <w:sz w:val="28"/>
          <w:szCs w:val="28"/>
          <w:lang w:val="uk-UA"/>
        </w:rPr>
        <w:t xml:space="preserve"> / И.</w:t>
      </w:r>
      <w:r w:rsidR="00797764">
        <w:rPr>
          <w:sz w:val="28"/>
          <w:szCs w:val="28"/>
          <w:lang w:val="uk-UA"/>
        </w:rPr>
        <w:t> </w:t>
      </w:r>
      <w:r w:rsidR="00890CDA" w:rsidRPr="008F092D">
        <w:rPr>
          <w:sz w:val="28"/>
          <w:szCs w:val="28"/>
          <w:lang w:val="uk-UA"/>
        </w:rPr>
        <w:t>Лаппо-Данилевский</w:t>
      </w:r>
      <w:r w:rsidRPr="008F092D">
        <w:rPr>
          <w:sz w:val="28"/>
          <w:szCs w:val="28"/>
          <w:lang w:val="uk-UA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  <w:lang w:val="uk-UA"/>
        </w:rPr>
        <w:t>СПб., 2007.</w:t>
      </w:r>
      <w:r w:rsidR="00890CDA" w:rsidRPr="00890CDA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135</w:t>
      </w:r>
      <w:r w:rsidR="00890CDA">
        <w:rPr>
          <w:sz w:val="28"/>
          <w:szCs w:val="28"/>
          <w:lang w:val="uk-UA"/>
        </w:rPr>
        <w:t xml:space="preserve"> с.</w:t>
      </w:r>
    </w:p>
    <w:p w:rsidR="00072C92" w:rsidRPr="008F092D" w:rsidRDefault="00072C92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Швецова-Водка</w:t>
      </w:r>
      <w:r w:rsidR="00890CDA">
        <w:rPr>
          <w:sz w:val="28"/>
          <w:szCs w:val="28"/>
          <w:lang w:val="uk-UA"/>
        </w:rPr>
        <w:t xml:space="preserve"> Г.М. Типологія документа: н</w:t>
      </w:r>
      <w:r w:rsidRPr="008F092D">
        <w:rPr>
          <w:sz w:val="28"/>
          <w:szCs w:val="28"/>
          <w:lang w:val="uk-UA"/>
        </w:rPr>
        <w:t>авч. посібник для студентів ін-тів культури /</w:t>
      </w:r>
      <w:r w:rsidR="00797764">
        <w:rPr>
          <w:sz w:val="28"/>
          <w:szCs w:val="28"/>
          <w:lang w:val="uk-UA"/>
        </w:rPr>
        <w:t xml:space="preserve"> Г.М. </w:t>
      </w:r>
      <w:r w:rsidR="00797764" w:rsidRPr="008F092D">
        <w:rPr>
          <w:sz w:val="28"/>
          <w:szCs w:val="28"/>
          <w:lang w:val="uk-UA"/>
        </w:rPr>
        <w:t>Швецова-Водка</w:t>
      </w:r>
      <w:r w:rsidR="00797764">
        <w:rPr>
          <w:sz w:val="28"/>
          <w:szCs w:val="28"/>
          <w:lang w:val="uk-UA"/>
        </w:rPr>
        <w:t xml:space="preserve">. – </w:t>
      </w:r>
      <w:r w:rsidRPr="008F092D">
        <w:rPr>
          <w:sz w:val="28"/>
          <w:szCs w:val="28"/>
          <w:lang w:val="uk-UA"/>
        </w:rPr>
        <w:t>Рівн. держ. ін-т культури. – К.: Кн. палата України, 1998. – 80с.</w:t>
      </w:r>
    </w:p>
    <w:p w:rsidR="00072C92" w:rsidRPr="008F092D" w:rsidRDefault="00072C92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Куш</w:t>
      </w:r>
      <w:r w:rsidR="00797764">
        <w:rPr>
          <w:sz w:val="28"/>
          <w:szCs w:val="28"/>
          <w:lang w:val="uk-UA"/>
        </w:rPr>
        <w:t>наренко Н.Н. Документоведение: у</w:t>
      </w:r>
      <w:r w:rsidRPr="008F092D">
        <w:rPr>
          <w:sz w:val="28"/>
          <w:szCs w:val="28"/>
          <w:lang w:val="uk-UA"/>
        </w:rPr>
        <w:t>чебник</w:t>
      </w:r>
      <w:r w:rsidR="00890CDA">
        <w:rPr>
          <w:sz w:val="28"/>
          <w:szCs w:val="28"/>
          <w:lang w:val="uk-UA"/>
        </w:rPr>
        <w:t xml:space="preserve"> /</w:t>
      </w:r>
      <w:r w:rsidR="00797764">
        <w:rPr>
          <w:sz w:val="28"/>
          <w:szCs w:val="28"/>
          <w:lang w:val="uk-UA"/>
        </w:rPr>
        <w:t xml:space="preserve"> Н.Н.  Кушнаренко</w:t>
      </w:r>
      <w:r w:rsidRPr="008F092D">
        <w:rPr>
          <w:sz w:val="28"/>
          <w:szCs w:val="28"/>
          <w:lang w:val="uk-UA"/>
        </w:rPr>
        <w:t xml:space="preserve">. </w:t>
      </w:r>
      <w:r w:rsidR="00890CDA">
        <w:rPr>
          <w:sz w:val="28"/>
          <w:szCs w:val="28"/>
          <w:lang w:val="uk-UA"/>
        </w:rPr>
        <w:t>–</w:t>
      </w:r>
      <w:r w:rsidR="00797764">
        <w:rPr>
          <w:sz w:val="28"/>
          <w:szCs w:val="28"/>
          <w:lang w:val="uk-UA"/>
        </w:rPr>
        <w:t>К.: О-во «Знання»</w:t>
      </w:r>
      <w:r w:rsidRPr="008F092D">
        <w:rPr>
          <w:sz w:val="28"/>
          <w:szCs w:val="28"/>
          <w:lang w:val="uk-UA"/>
        </w:rPr>
        <w:t xml:space="preserve">, КОО, 2003. – 460 с. </w:t>
      </w:r>
    </w:p>
    <w:p w:rsidR="00072C92" w:rsidRPr="008F092D" w:rsidRDefault="00072C92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Илюшенко М.П., Кузнецов Т.В., Лившиц Я.З. Документоведение. Документ и системы документации</w:t>
      </w:r>
      <w:r w:rsidR="00890CDA">
        <w:rPr>
          <w:sz w:val="28"/>
          <w:szCs w:val="28"/>
          <w:lang w:val="uk-UA"/>
        </w:rPr>
        <w:t xml:space="preserve"> /</w:t>
      </w:r>
      <w:r w:rsidR="00797764" w:rsidRPr="00797764">
        <w:rPr>
          <w:sz w:val="28"/>
          <w:szCs w:val="28"/>
          <w:lang w:val="uk-UA"/>
        </w:rPr>
        <w:t xml:space="preserve"> </w:t>
      </w:r>
      <w:r w:rsidR="00797764">
        <w:rPr>
          <w:sz w:val="28"/>
          <w:szCs w:val="28"/>
          <w:lang w:val="uk-UA"/>
        </w:rPr>
        <w:t>М.П. Илюшенко</w:t>
      </w:r>
      <w:r w:rsidR="00797764" w:rsidRPr="008F092D">
        <w:rPr>
          <w:sz w:val="28"/>
          <w:szCs w:val="28"/>
          <w:lang w:val="uk-UA"/>
        </w:rPr>
        <w:t xml:space="preserve">, </w:t>
      </w:r>
      <w:r w:rsidR="00797764">
        <w:rPr>
          <w:sz w:val="28"/>
          <w:szCs w:val="28"/>
          <w:lang w:val="uk-UA"/>
        </w:rPr>
        <w:t>Т.В. Кузнецов</w:t>
      </w:r>
      <w:r w:rsidR="00797764" w:rsidRPr="008F092D">
        <w:rPr>
          <w:sz w:val="28"/>
          <w:szCs w:val="28"/>
          <w:lang w:val="uk-UA"/>
        </w:rPr>
        <w:t xml:space="preserve">, </w:t>
      </w:r>
      <w:r w:rsidR="00797764">
        <w:rPr>
          <w:sz w:val="28"/>
          <w:szCs w:val="28"/>
          <w:lang w:val="uk-UA"/>
        </w:rPr>
        <w:t>Я.З. </w:t>
      </w:r>
      <w:r w:rsidR="00797764" w:rsidRPr="008F092D">
        <w:rPr>
          <w:sz w:val="28"/>
          <w:szCs w:val="28"/>
          <w:lang w:val="uk-UA"/>
        </w:rPr>
        <w:t>Лившиц</w:t>
      </w:r>
      <w:r w:rsidRPr="008F092D">
        <w:rPr>
          <w:sz w:val="28"/>
          <w:szCs w:val="28"/>
          <w:lang w:val="uk-UA"/>
        </w:rPr>
        <w:t>. – М., 1997. – 132 с.</w:t>
      </w:r>
    </w:p>
    <w:p w:rsidR="00072C92" w:rsidRPr="008F092D" w:rsidRDefault="00797764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>
        <w:rPr>
          <w:spacing w:val="20"/>
          <w:sz w:val="28"/>
          <w:szCs w:val="28"/>
        </w:rPr>
        <w:t>Пронштейн А.П., Кияшко </w:t>
      </w:r>
      <w:r w:rsidR="00072C92" w:rsidRPr="008F092D">
        <w:rPr>
          <w:spacing w:val="20"/>
          <w:sz w:val="28"/>
          <w:szCs w:val="28"/>
        </w:rPr>
        <w:t>В.Я. Вспомогательные исторические дисциплины</w:t>
      </w:r>
      <w:r w:rsidR="00890CDA">
        <w:rPr>
          <w:spacing w:val="20"/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>/</w:t>
      </w:r>
      <w:r w:rsidRPr="00797764">
        <w:rPr>
          <w:spacing w:val="20"/>
          <w:sz w:val="28"/>
          <w:szCs w:val="28"/>
        </w:rPr>
        <w:t xml:space="preserve"> </w:t>
      </w:r>
      <w:r>
        <w:rPr>
          <w:spacing w:val="20"/>
          <w:sz w:val="28"/>
          <w:szCs w:val="28"/>
        </w:rPr>
        <w:t>А.П. Пронштейн</w:t>
      </w:r>
      <w:r w:rsidRPr="008F092D">
        <w:rPr>
          <w:spacing w:val="20"/>
          <w:sz w:val="28"/>
          <w:szCs w:val="28"/>
        </w:rPr>
        <w:t xml:space="preserve">, </w:t>
      </w:r>
      <w:r>
        <w:rPr>
          <w:spacing w:val="20"/>
          <w:sz w:val="28"/>
          <w:szCs w:val="28"/>
        </w:rPr>
        <w:t>В.Я. </w:t>
      </w:r>
      <w:r w:rsidRPr="008F092D">
        <w:rPr>
          <w:spacing w:val="20"/>
          <w:sz w:val="28"/>
          <w:szCs w:val="28"/>
        </w:rPr>
        <w:t>Кияшко</w:t>
      </w:r>
      <w:r w:rsidR="00072C92" w:rsidRPr="008F092D">
        <w:rPr>
          <w:spacing w:val="20"/>
          <w:sz w:val="28"/>
          <w:szCs w:val="28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="00072C92" w:rsidRPr="008F092D">
        <w:rPr>
          <w:spacing w:val="20"/>
          <w:sz w:val="28"/>
          <w:szCs w:val="28"/>
        </w:rPr>
        <w:t>М.,1973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310</w:t>
      </w:r>
      <w:r w:rsidR="00890CDA">
        <w:rPr>
          <w:sz w:val="28"/>
          <w:szCs w:val="28"/>
          <w:lang w:val="uk-UA"/>
        </w:rPr>
        <w:t xml:space="preserve"> с.</w:t>
      </w:r>
    </w:p>
    <w:p w:rsidR="00072C92" w:rsidRPr="008F092D" w:rsidRDefault="00072C92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  <w:lang w:val="uk-UA"/>
        </w:rPr>
        <w:t>Ларьков Н.С. Документоведение</w:t>
      </w:r>
      <w:r w:rsidR="00797764">
        <w:rPr>
          <w:sz w:val="28"/>
          <w:szCs w:val="28"/>
          <w:lang w:val="uk-UA"/>
        </w:rPr>
        <w:t xml:space="preserve"> / Н.С. Ларьков</w:t>
      </w:r>
      <w:r w:rsidRPr="008F092D">
        <w:rPr>
          <w:sz w:val="28"/>
          <w:szCs w:val="28"/>
          <w:lang w:val="uk-UA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  <w:lang w:val="uk-UA"/>
        </w:rPr>
        <w:t>Томск, 1996.</w:t>
      </w:r>
      <w:r w:rsidRPr="008F092D">
        <w:rPr>
          <w:sz w:val="28"/>
          <w:szCs w:val="28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122</w:t>
      </w:r>
      <w:r w:rsidR="00890CDA">
        <w:rPr>
          <w:sz w:val="28"/>
          <w:szCs w:val="28"/>
          <w:lang w:val="uk-UA"/>
        </w:rPr>
        <w:t xml:space="preserve"> с.</w:t>
      </w:r>
    </w:p>
    <w:p w:rsidR="00072C92" w:rsidRPr="008F092D" w:rsidRDefault="00072C92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</w:rPr>
        <w:t>Черепнин Л.В. Русская палеография</w:t>
      </w:r>
      <w:r w:rsidR="00890CDA">
        <w:rPr>
          <w:sz w:val="28"/>
          <w:szCs w:val="28"/>
          <w:lang w:val="uk-UA"/>
        </w:rPr>
        <w:t xml:space="preserve"> /</w:t>
      </w:r>
      <w:r w:rsidR="00797764">
        <w:rPr>
          <w:sz w:val="28"/>
          <w:szCs w:val="28"/>
          <w:lang w:val="uk-UA"/>
        </w:rPr>
        <w:t xml:space="preserve"> Л.В. Черепнин</w:t>
      </w:r>
      <w:r w:rsidRPr="008F092D">
        <w:rPr>
          <w:sz w:val="28"/>
          <w:szCs w:val="28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</w:rPr>
        <w:t>М.,</w:t>
      </w:r>
      <w:r w:rsidRPr="008F092D">
        <w:rPr>
          <w:sz w:val="28"/>
          <w:szCs w:val="28"/>
          <w:lang w:val="uk-UA"/>
        </w:rPr>
        <w:t xml:space="preserve"> </w:t>
      </w:r>
      <w:r w:rsidRPr="008F092D">
        <w:rPr>
          <w:sz w:val="28"/>
          <w:szCs w:val="28"/>
        </w:rPr>
        <w:t>1956</w:t>
      </w:r>
      <w:r w:rsidR="00890CDA">
        <w:rPr>
          <w:sz w:val="28"/>
          <w:szCs w:val="28"/>
          <w:lang w:val="uk-UA"/>
        </w:rPr>
        <w:t xml:space="preserve">. – </w:t>
      </w:r>
      <w:r w:rsidR="004A5FD2">
        <w:rPr>
          <w:sz w:val="28"/>
          <w:szCs w:val="28"/>
          <w:lang w:val="uk-UA"/>
        </w:rPr>
        <w:t>375</w:t>
      </w:r>
      <w:r w:rsidR="00890CDA">
        <w:rPr>
          <w:sz w:val="28"/>
          <w:szCs w:val="28"/>
          <w:lang w:val="uk-UA"/>
        </w:rPr>
        <w:t xml:space="preserve"> с.</w:t>
      </w:r>
    </w:p>
    <w:p w:rsidR="00072C92" w:rsidRPr="008F092D" w:rsidRDefault="00072C92" w:rsidP="00797764">
      <w:pPr>
        <w:widowControl/>
        <w:numPr>
          <w:ilvl w:val="0"/>
          <w:numId w:val="2"/>
        </w:numPr>
        <w:autoSpaceDN/>
        <w:spacing w:after="0" w:line="312" w:lineRule="auto"/>
        <w:ind w:left="357" w:hanging="357"/>
        <w:contextualSpacing/>
        <w:jc w:val="both"/>
        <w:textAlignment w:val="auto"/>
        <w:rPr>
          <w:sz w:val="28"/>
          <w:szCs w:val="28"/>
          <w:lang w:val="uk-UA"/>
        </w:rPr>
      </w:pPr>
      <w:r w:rsidRPr="008F092D">
        <w:rPr>
          <w:sz w:val="28"/>
          <w:szCs w:val="28"/>
        </w:rPr>
        <w:t xml:space="preserve"> Тихомиров М.П., Муравьев А.В. Русская палеография</w:t>
      </w:r>
      <w:r w:rsidR="00890CDA">
        <w:rPr>
          <w:sz w:val="28"/>
          <w:szCs w:val="28"/>
          <w:lang w:val="uk-UA"/>
        </w:rPr>
        <w:t xml:space="preserve"> /</w:t>
      </w:r>
      <w:r w:rsidR="00797764">
        <w:rPr>
          <w:sz w:val="28"/>
          <w:szCs w:val="28"/>
          <w:lang w:val="uk-UA"/>
        </w:rPr>
        <w:t xml:space="preserve"> М.П. Тихомиров, А.В. Муравьев</w:t>
      </w:r>
      <w:r w:rsidRPr="008F092D">
        <w:rPr>
          <w:sz w:val="28"/>
          <w:szCs w:val="28"/>
        </w:rPr>
        <w:t xml:space="preserve">. </w:t>
      </w:r>
      <w:r w:rsidR="00890CDA">
        <w:rPr>
          <w:sz w:val="28"/>
          <w:szCs w:val="28"/>
          <w:lang w:val="uk-UA"/>
        </w:rPr>
        <w:t xml:space="preserve">– </w:t>
      </w:r>
      <w:r w:rsidRPr="008F092D">
        <w:rPr>
          <w:sz w:val="28"/>
          <w:szCs w:val="28"/>
        </w:rPr>
        <w:t>М.,</w:t>
      </w:r>
      <w:r w:rsidRPr="008F092D">
        <w:rPr>
          <w:sz w:val="28"/>
          <w:szCs w:val="28"/>
          <w:lang w:val="uk-UA"/>
        </w:rPr>
        <w:t xml:space="preserve"> </w:t>
      </w:r>
      <w:r w:rsidRPr="008F092D">
        <w:rPr>
          <w:sz w:val="28"/>
          <w:szCs w:val="28"/>
        </w:rPr>
        <w:t>1966</w:t>
      </w:r>
      <w:r w:rsidRPr="008F092D">
        <w:rPr>
          <w:sz w:val="28"/>
          <w:szCs w:val="28"/>
          <w:lang w:val="uk-UA"/>
        </w:rPr>
        <w:t>.</w:t>
      </w:r>
      <w:r w:rsidR="00890CDA" w:rsidRPr="00890CDA">
        <w:rPr>
          <w:sz w:val="28"/>
          <w:szCs w:val="28"/>
          <w:lang w:val="uk-UA"/>
        </w:rPr>
        <w:t xml:space="preserve"> </w:t>
      </w:r>
      <w:r w:rsidR="00890CDA">
        <w:rPr>
          <w:sz w:val="28"/>
          <w:szCs w:val="28"/>
          <w:lang w:val="uk-UA"/>
        </w:rPr>
        <w:t xml:space="preserve">– </w:t>
      </w:r>
      <w:r w:rsidR="004A5FD2">
        <w:rPr>
          <w:sz w:val="28"/>
          <w:szCs w:val="28"/>
          <w:lang w:val="uk-UA"/>
        </w:rPr>
        <w:t>431</w:t>
      </w:r>
      <w:r w:rsidR="00890CDA">
        <w:rPr>
          <w:sz w:val="28"/>
          <w:szCs w:val="28"/>
          <w:lang w:val="uk-UA"/>
        </w:rPr>
        <w:t xml:space="preserve"> с.</w:t>
      </w:r>
    </w:p>
    <w:p w:rsidR="00072C92" w:rsidRPr="008F092D" w:rsidRDefault="00072C92" w:rsidP="00072C92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b/>
          <w:sz w:val="28"/>
          <w:szCs w:val="28"/>
          <w:lang w:val="uk-UA"/>
        </w:rPr>
      </w:pPr>
    </w:p>
    <w:p w:rsidR="00BA57E4" w:rsidRPr="00FA7A3A" w:rsidRDefault="004D65AC" w:rsidP="004D65AC">
      <w:pPr>
        <w:widowControl/>
        <w:autoSpaceDN/>
        <w:spacing w:after="0" w:line="312" w:lineRule="auto"/>
        <w:ind w:firstLine="0"/>
        <w:contextualSpacing/>
        <w:jc w:val="center"/>
        <w:textAlignment w:val="auto"/>
        <w:rPr>
          <w:noProof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ЗМІСТ</w:t>
      </w:r>
    </w:p>
    <w:p w:rsidR="00BA57E4" w:rsidRPr="00FA7A3A" w:rsidRDefault="004D65AC" w:rsidP="00BA57E4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1</w:t>
      </w:r>
      <w:r w:rsidR="00BA57E4" w:rsidRPr="00FA7A3A">
        <w:rPr>
          <w:noProof/>
          <w:sz w:val="28"/>
          <w:szCs w:val="28"/>
          <w:lang w:val="uk-UA"/>
        </w:rPr>
        <w:t>. Характеристика дисципліни.................................................................</w:t>
      </w:r>
      <w:r w:rsidR="00797764">
        <w:rPr>
          <w:noProof/>
          <w:sz w:val="28"/>
          <w:szCs w:val="28"/>
          <w:lang w:val="uk-UA"/>
        </w:rPr>
        <w:t>..................3</w:t>
      </w:r>
    </w:p>
    <w:p w:rsidR="00BA57E4" w:rsidRPr="00FA7A3A" w:rsidRDefault="004D65AC" w:rsidP="00BA57E4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2</w:t>
      </w:r>
      <w:r w:rsidR="00BA57E4" w:rsidRPr="00FA7A3A">
        <w:rPr>
          <w:noProof/>
          <w:sz w:val="28"/>
          <w:szCs w:val="28"/>
          <w:lang w:val="uk-UA"/>
        </w:rPr>
        <w:t>. Робоча програма</w:t>
      </w:r>
      <w:r>
        <w:rPr>
          <w:noProof/>
          <w:sz w:val="28"/>
          <w:szCs w:val="28"/>
          <w:lang w:val="uk-UA"/>
        </w:rPr>
        <w:t xml:space="preserve"> з дисципліни </w:t>
      </w:r>
      <w:r w:rsidR="00BA57E4" w:rsidRPr="00FA7A3A">
        <w:rPr>
          <w:noProof/>
          <w:sz w:val="28"/>
          <w:szCs w:val="28"/>
          <w:lang w:val="uk-UA"/>
        </w:rPr>
        <w:t>......................................</w:t>
      </w:r>
      <w:r w:rsidR="00797764">
        <w:rPr>
          <w:noProof/>
          <w:sz w:val="28"/>
          <w:szCs w:val="28"/>
          <w:lang w:val="uk-UA"/>
        </w:rPr>
        <w:t>........................................4</w:t>
      </w:r>
      <w:r w:rsidR="00BA57E4" w:rsidRPr="00FA7A3A">
        <w:rPr>
          <w:noProof/>
          <w:sz w:val="28"/>
          <w:szCs w:val="28"/>
          <w:lang w:val="uk-UA"/>
        </w:rPr>
        <w:t xml:space="preserve"> </w:t>
      </w:r>
    </w:p>
    <w:p w:rsidR="00BA57E4" w:rsidRPr="00FA7A3A" w:rsidRDefault="004D65AC" w:rsidP="00BA57E4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3</w:t>
      </w:r>
      <w:r w:rsidR="00BA57E4" w:rsidRPr="00FA7A3A">
        <w:rPr>
          <w:noProof/>
          <w:sz w:val="28"/>
          <w:szCs w:val="28"/>
          <w:lang w:val="uk-UA"/>
        </w:rPr>
        <w:t>.</w:t>
      </w:r>
      <w:r w:rsidRPr="004D65AC">
        <w:rPr>
          <w:color w:val="000000"/>
          <w:sz w:val="28"/>
          <w:szCs w:val="28"/>
          <w:lang w:val="uk-UA"/>
        </w:rPr>
        <w:t xml:space="preserve"> </w:t>
      </w:r>
      <w:r w:rsidRPr="00FC468A">
        <w:rPr>
          <w:color w:val="000000"/>
          <w:sz w:val="28"/>
          <w:szCs w:val="28"/>
          <w:lang w:val="uk-UA"/>
        </w:rPr>
        <w:t xml:space="preserve">Методичні </w:t>
      </w:r>
      <w:r>
        <w:rPr>
          <w:color w:val="000000"/>
          <w:sz w:val="28"/>
          <w:szCs w:val="28"/>
          <w:lang w:val="uk-UA"/>
        </w:rPr>
        <w:t xml:space="preserve">вказівки </w:t>
      </w:r>
      <w:r w:rsidRPr="00FC468A">
        <w:rPr>
          <w:color w:val="000000"/>
          <w:sz w:val="28"/>
          <w:szCs w:val="28"/>
          <w:lang w:val="uk-UA"/>
        </w:rPr>
        <w:t>до виконання індивідуального завдання</w:t>
      </w:r>
      <w:r w:rsidR="00BA57E4" w:rsidRPr="00FA7A3A">
        <w:rPr>
          <w:noProof/>
          <w:sz w:val="28"/>
          <w:szCs w:val="28"/>
          <w:lang w:val="uk-UA"/>
        </w:rPr>
        <w:t>.......</w:t>
      </w:r>
      <w:r w:rsidR="00797764">
        <w:rPr>
          <w:noProof/>
          <w:sz w:val="28"/>
          <w:szCs w:val="28"/>
          <w:lang w:val="uk-UA"/>
        </w:rPr>
        <w:t>.....................5</w:t>
      </w:r>
    </w:p>
    <w:p w:rsidR="00BA57E4" w:rsidRPr="00FA7A3A" w:rsidRDefault="004D65AC" w:rsidP="00BA57E4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4</w:t>
      </w:r>
      <w:r w:rsidR="00BA57E4" w:rsidRPr="00FA7A3A">
        <w:rPr>
          <w:noProof/>
          <w:sz w:val="28"/>
          <w:szCs w:val="28"/>
          <w:lang w:val="uk-UA"/>
        </w:rPr>
        <w:t>. Тематика контрольних робіт.............................................................</w:t>
      </w:r>
      <w:r w:rsidR="00797764">
        <w:rPr>
          <w:noProof/>
          <w:sz w:val="28"/>
          <w:szCs w:val="28"/>
          <w:lang w:val="uk-UA"/>
        </w:rPr>
        <w:t>.....................</w:t>
      </w:r>
      <w:r w:rsidR="00390C60">
        <w:rPr>
          <w:noProof/>
          <w:sz w:val="28"/>
          <w:szCs w:val="28"/>
          <w:lang w:val="uk-UA"/>
        </w:rPr>
        <w:t>6</w:t>
      </w:r>
    </w:p>
    <w:p w:rsidR="00BA57E4" w:rsidRPr="00FA7A3A" w:rsidRDefault="004D65AC" w:rsidP="00BA57E4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5. П</w:t>
      </w:r>
      <w:r w:rsidR="00BA57E4" w:rsidRPr="00FA7A3A">
        <w:rPr>
          <w:noProof/>
          <w:sz w:val="28"/>
          <w:szCs w:val="28"/>
          <w:lang w:val="uk-UA"/>
        </w:rPr>
        <w:t>итання до іспиту.............................................................................</w:t>
      </w:r>
      <w:r w:rsidR="00797764">
        <w:rPr>
          <w:noProof/>
          <w:sz w:val="28"/>
          <w:szCs w:val="28"/>
          <w:lang w:val="uk-UA"/>
        </w:rPr>
        <w:t>.....................8</w:t>
      </w:r>
    </w:p>
    <w:p w:rsidR="00BA57E4" w:rsidRPr="00FA7A3A" w:rsidRDefault="004D65AC" w:rsidP="00BA57E4">
      <w:pPr>
        <w:widowControl/>
        <w:autoSpaceDN/>
        <w:spacing w:after="0" w:line="312" w:lineRule="auto"/>
        <w:ind w:firstLine="0"/>
        <w:contextualSpacing/>
        <w:jc w:val="both"/>
        <w:textAlignment w:val="auto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6</w:t>
      </w:r>
      <w:r w:rsidR="00BA57E4" w:rsidRPr="00FA7A3A">
        <w:rPr>
          <w:noProof/>
          <w:sz w:val="28"/>
          <w:szCs w:val="28"/>
          <w:lang w:val="uk-UA"/>
        </w:rPr>
        <w:t>. Рекомендована література.................................................................</w:t>
      </w:r>
      <w:r w:rsidR="00797764">
        <w:rPr>
          <w:noProof/>
          <w:sz w:val="28"/>
          <w:szCs w:val="28"/>
          <w:lang w:val="uk-UA"/>
        </w:rPr>
        <w:t>...................10</w:t>
      </w:r>
    </w:p>
    <w:p w:rsidR="00FA7A3A" w:rsidRPr="00B57F62" w:rsidRDefault="00FA7A3A" w:rsidP="00B57F62">
      <w:pPr>
        <w:spacing w:line="312" w:lineRule="auto"/>
        <w:contextualSpacing/>
        <w:jc w:val="center"/>
        <w:rPr>
          <w:b/>
          <w:sz w:val="28"/>
          <w:szCs w:val="28"/>
          <w:lang w:val="uk-UA"/>
        </w:rPr>
      </w:pPr>
    </w:p>
    <w:p w:rsidR="004D3788" w:rsidRPr="004D3788" w:rsidRDefault="004D3788" w:rsidP="00B57F62">
      <w:pPr>
        <w:spacing w:line="312" w:lineRule="auto"/>
        <w:ind w:right="424" w:firstLine="0"/>
        <w:contextualSpacing/>
        <w:jc w:val="both"/>
        <w:rPr>
          <w:i/>
          <w:sz w:val="28"/>
          <w:szCs w:val="28"/>
          <w:lang w:val="uk-UA"/>
        </w:rPr>
      </w:pPr>
    </w:p>
    <w:p w:rsidR="006C34D2" w:rsidRPr="00B57F62" w:rsidRDefault="006C34D2" w:rsidP="00B57F62">
      <w:pPr>
        <w:spacing w:line="312" w:lineRule="auto"/>
        <w:ind w:right="424" w:firstLine="0"/>
        <w:contextualSpacing/>
        <w:jc w:val="both"/>
        <w:rPr>
          <w:sz w:val="28"/>
          <w:szCs w:val="28"/>
          <w:lang w:val="uk-UA"/>
        </w:rPr>
      </w:pPr>
    </w:p>
    <w:sectPr w:rsidR="006C34D2" w:rsidRPr="00B57F62" w:rsidSect="004A5FD2">
      <w:footerReference w:type="default" r:id="rId11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35F" w:rsidRDefault="0072735F" w:rsidP="00390C60">
      <w:pPr>
        <w:spacing w:after="0" w:line="240" w:lineRule="auto"/>
      </w:pPr>
      <w:r>
        <w:separator/>
      </w:r>
    </w:p>
  </w:endnote>
  <w:endnote w:type="continuationSeparator" w:id="0">
    <w:p w:rsidR="0072735F" w:rsidRDefault="0072735F" w:rsidP="00390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771722"/>
      <w:docPartObj>
        <w:docPartGallery w:val="Page Numbers (Bottom of Page)"/>
        <w:docPartUnique/>
      </w:docPartObj>
    </w:sdtPr>
    <w:sdtContent>
      <w:p w:rsidR="00390C60" w:rsidRDefault="007F6238">
        <w:pPr>
          <w:pStyle w:val="ac"/>
          <w:jc w:val="center"/>
        </w:pPr>
        <w:r>
          <w:fldChar w:fldCharType="begin"/>
        </w:r>
        <w:r w:rsidR="00390C60">
          <w:instrText>PAGE   \* MERGEFORMAT</w:instrText>
        </w:r>
        <w:r>
          <w:fldChar w:fldCharType="separate"/>
        </w:r>
        <w:r w:rsidR="0026136A">
          <w:rPr>
            <w:noProof/>
          </w:rPr>
          <w:t>3</w:t>
        </w:r>
        <w:r>
          <w:fldChar w:fldCharType="end"/>
        </w:r>
      </w:p>
    </w:sdtContent>
  </w:sdt>
  <w:p w:rsidR="00390C60" w:rsidRDefault="00390C6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35F" w:rsidRDefault="0072735F" w:rsidP="00390C60">
      <w:pPr>
        <w:spacing w:after="0" w:line="240" w:lineRule="auto"/>
      </w:pPr>
      <w:r>
        <w:separator/>
      </w:r>
    </w:p>
  </w:footnote>
  <w:footnote w:type="continuationSeparator" w:id="0">
    <w:p w:rsidR="0072735F" w:rsidRDefault="0072735F" w:rsidP="00390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58E7"/>
    <w:multiLevelType w:val="hybridMultilevel"/>
    <w:tmpl w:val="D454307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68C51E1"/>
    <w:multiLevelType w:val="hybridMultilevel"/>
    <w:tmpl w:val="F9EEC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CD359D"/>
    <w:multiLevelType w:val="hybridMultilevel"/>
    <w:tmpl w:val="EC307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F4B1D"/>
    <w:multiLevelType w:val="hybridMultilevel"/>
    <w:tmpl w:val="1EC013AE"/>
    <w:lvl w:ilvl="0" w:tplc="77822BBC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34D2"/>
    <w:rsid w:val="00017B2F"/>
    <w:rsid w:val="00047449"/>
    <w:rsid w:val="00072C92"/>
    <w:rsid w:val="00091A5C"/>
    <w:rsid w:val="0009200C"/>
    <w:rsid w:val="000A4473"/>
    <w:rsid w:val="000F2BE7"/>
    <w:rsid w:val="0013070F"/>
    <w:rsid w:val="00187EB9"/>
    <w:rsid w:val="001A3148"/>
    <w:rsid w:val="001A4F1C"/>
    <w:rsid w:val="001D4329"/>
    <w:rsid w:val="0026136A"/>
    <w:rsid w:val="002745D5"/>
    <w:rsid w:val="00380EBA"/>
    <w:rsid w:val="00390C60"/>
    <w:rsid w:val="00430915"/>
    <w:rsid w:val="00434469"/>
    <w:rsid w:val="004A5FD2"/>
    <w:rsid w:val="004D3788"/>
    <w:rsid w:val="004D3B1C"/>
    <w:rsid w:val="004D65AC"/>
    <w:rsid w:val="005172BE"/>
    <w:rsid w:val="005301D8"/>
    <w:rsid w:val="00547B85"/>
    <w:rsid w:val="0059178E"/>
    <w:rsid w:val="0059281A"/>
    <w:rsid w:val="005B2CC9"/>
    <w:rsid w:val="00683582"/>
    <w:rsid w:val="006A7A28"/>
    <w:rsid w:val="006C188A"/>
    <w:rsid w:val="006C34D2"/>
    <w:rsid w:val="0072735F"/>
    <w:rsid w:val="007751AD"/>
    <w:rsid w:val="00797764"/>
    <w:rsid w:val="007C28ED"/>
    <w:rsid w:val="007F6238"/>
    <w:rsid w:val="0081241C"/>
    <w:rsid w:val="00890CDA"/>
    <w:rsid w:val="008B21B2"/>
    <w:rsid w:val="008F092D"/>
    <w:rsid w:val="00AC017D"/>
    <w:rsid w:val="00AC7F5F"/>
    <w:rsid w:val="00AD2571"/>
    <w:rsid w:val="00AE0658"/>
    <w:rsid w:val="00AE60B9"/>
    <w:rsid w:val="00AE6A1E"/>
    <w:rsid w:val="00B015FF"/>
    <w:rsid w:val="00B163F0"/>
    <w:rsid w:val="00B57F62"/>
    <w:rsid w:val="00BA57E4"/>
    <w:rsid w:val="00BB4A55"/>
    <w:rsid w:val="00BF0CC1"/>
    <w:rsid w:val="00C7049A"/>
    <w:rsid w:val="00CB2D95"/>
    <w:rsid w:val="00CC1591"/>
    <w:rsid w:val="00D30B3D"/>
    <w:rsid w:val="00D52BC8"/>
    <w:rsid w:val="00D90FB3"/>
    <w:rsid w:val="00E1537F"/>
    <w:rsid w:val="00E46FF3"/>
    <w:rsid w:val="00F00DA1"/>
    <w:rsid w:val="00F24ABE"/>
    <w:rsid w:val="00F8787B"/>
    <w:rsid w:val="00FA4FFF"/>
    <w:rsid w:val="00FA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360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38"/>
    <w:pPr>
      <w:widowControl w:val="0"/>
      <w:autoSpaceDN w:val="0"/>
      <w:textAlignment w:val="baseline"/>
    </w:pPr>
    <w:rPr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72C92"/>
    <w:pPr>
      <w:keepNext/>
      <w:widowControl/>
      <w:autoSpaceDN/>
      <w:spacing w:after="0" w:line="240" w:lineRule="auto"/>
      <w:ind w:firstLine="0"/>
      <w:textAlignment w:val="auto"/>
      <w:outlineLvl w:val="3"/>
    </w:pPr>
    <w:rPr>
      <w:szCs w:val="20"/>
    </w:rPr>
  </w:style>
  <w:style w:type="paragraph" w:styleId="8">
    <w:name w:val="heading 8"/>
    <w:basedOn w:val="a"/>
    <w:next w:val="a"/>
    <w:link w:val="80"/>
    <w:unhideWhenUsed/>
    <w:qFormat/>
    <w:rsid w:val="00072C92"/>
    <w:pPr>
      <w:keepNext/>
      <w:widowControl/>
      <w:autoSpaceDN/>
      <w:spacing w:after="0" w:line="240" w:lineRule="auto"/>
      <w:ind w:firstLine="0"/>
      <w:textAlignment w:val="auto"/>
      <w:outlineLvl w:val="7"/>
    </w:pPr>
    <w:rPr>
      <w:b/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091A5C"/>
    <w:pPr>
      <w:widowControl/>
      <w:autoSpaceDN/>
      <w:spacing w:after="0" w:line="240" w:lineRule="auto"/>
      <w:ind w:right="284"/>
      <w:jc w:val="both"/>
      <w:textAlignment w:val="auto"/>
    </w:pPr>
  </w:style>
  <w:style w:type="character" w:customStyle="1" w:styleId="a4">
    <w:name w:val="Текст сноски Знак"/>
    <w:basedOn w:val="a0"/>
    <w:link w:val="a3"/>
    <w:uiPriority w:val="99"/>
    <w:semiHidden/>
    <w:rsid w:val="00091A5C"/>
  </w:style>
  <w:style w:type="character" w:customStyle="1" w:styleId="40">
    <w:name w:val="Заголовок 4 Знак"/>
    <w:basedOn w:val="a0"/>
    <w:link w:val="4"/>
    <w:semiHidden/>
    <w:rsid w:val="00072C92"/>
    <w:rPr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72C92"/>
    <w:rPr>
      <w:b/>
      <w:sz w:val="28"/>
      <w:szCs w:val="20"/>
      <w:u w:val="single"/>
      <w:lang/>
    </w:rPr>
  </w:style>
  <w:style w:type="paragraph" w:styleId="a5">
    <w:name w:val="List Paragraph"/>
    <w:basedOn w:val="a"/>
    <w:uiPriority w:val="34"/>
    <w:qFormat/>
    <w:rsid w:val="00072C92"/>
    <w:pPr>
      <w:ind w:left="720"/>
      <w:contextualSpacing/>
    </w:pPr>
  </w:style>
  <w:style w:type="table" w:styleId="a6">
    <w:name w:val="Table Grid"/>
    <w:basedOn w:val="a1"/>
    <w:uiPriority w:val="59"/>
    <w:rsid w:val="00AE6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B163F0"/>
    <w:pPr>
      <w:widowControl/>
      <w:autoSpaceDN/>
      <w:spacing w:after="0" w:line="240" w:lineRule="auto"/>
      <w:ind w:firstLine="0"/>
      <w:jc w:val="center"/>
      <w:textAlignment w:val="auto"/>
    </w:pPr>
    <w:rPr>
      <w:b/>
      <w:bCs/>
      <w:sz w:val="28"/>
      <w:lang w:val="uk-UA"/>
    </w:rPr>
  </w:style>
  <w:style w:type="character" w:customStyle="1" w:styleId="a8">
    <w:name w:val="Название Знак"/>
    <w:basedOn w:val="a0"/>
    <w:link w:val="a7"/>
    <w:rsid w:val="00B163F0"/>
    <w:rPr>
      <w:b/>
      <w:bCs/>
      <w:sz w:val="28"/>
      <w:lang w:val="uk-UA" w:eastAsia="ru-RU"/>
    </w:rPr>
  </w:style>
  <w:style w:type="character" w:styleId="a9">
    <w:name w:val="Hyperlink"/>
    <w:rsid w:val="008B21B2"/>
    <w:rPr>
      <w:color w:val="07084E"/>
      <w:u w:val="single"/>
    </w:rPr>
  </w:style>
  <w:style w:type="paragraph" w:styleId="aa">
    <w:name w:val="header"/>
    <w:basedOn w:val="a"/>
    <w:link w:val="ab"/>
    <w:uiPriority w:val="99"/>
    <w:unhideWhenUsed/>
    <w:rsid w:val="0039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0C60"/>
    <w:rPr>
      <w:lang w:eastAsia="ru-RU"/>
    </w:rPr>
  </w:style>
  <w:style w:type="paragraph" w:styleId="ac">
    <w:name w:val="footer"/>
    <w:basedOn w:val="a"/>
    <w:link w:val="ad"/>
    <w:uiPriority w:val="99"/>
    <w:unhideWhenUsed/>
    <w:rsid w:val="0039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0C60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360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N w:val="0"/>
      <w:textAlignment w:val="baseline"/>
    </w:pPr>
    <w:rPr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72C92"/>
    <w:pPr>
      <w:keepNext/>
      <w:widowControl/>
      <w:autoSpaceDN/>
      <w:spacing w:after="0" w:line="240" w:lineRule="auto"/>
      <w:ind w:firstLine="0"/>
      <w:textAlignment w:val="auto"/>
      <w:outlineLvl w:val="3"/>
    </w:pPr>
    <w:rPr>
      <w:szCs w:val="20"/>
    </w:rPr>
  </w:style>
  <w:style w:type="paragraph" w:styleId="8">
    <w:name w:val="heading 8"/>
    <w:basedOn w:val="a"/>
    <w:next w:val="a"/>
    <w:link w:val="80"/>
    <w:unhideWhenUsed/>
    <w:qFormat/>
    <w:rsid w:val="00072C92"/>
    <w:pPr>
      <w:keepNext/>
      <w:widowControl/>
      <w:autoSpaceDN/>
      <w:spacing w:after="0" w:line="240" w:lineRule="auto"/>
      <w:ind w:firstLine="0"/>
      <w:textAlignment w:val="auto"/>
      <w:outlineLvl w:val="7"/>
    </w:pPr>
    <w:rPr>
      <w:b/>
      <w:sz w:val="28"/>
      <w:szCs w:val="20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091A5C"/>
    <w:pPr>
      <w:widowControl/>
      <w:autoSpaceDN/>
      <w:spacing w:after="0" w:line="240" w:lineRule="auto"/>
      <w:ind w:right="284"/>
      <w:jc w:val="both"/>
      <w:textAlignment w:val="auto"/>
    </w:pPr>
  </w:style>
  <w:style w:type="character" w:customStyle="1" w:styleId="a4">
    <w:name w:val="Текст сноски Знак"/>
    <w:basedOn w:val="a0"/>
    <w:link w:val="a3"/>
    <w:uiPriority w:val="99"/>
    <w:semiHidden/>
    <w:rsid w:val="00091A5C"/>
  </w:style>
  <w:style w:type="character" w:customStyle="1" w:styleId="40">
    <w:name w:val="Заголовок 4 Знак"/>
    <w:basedOn w:val="a0"/>
    <w:link w:val="4"/>
    <w:semiHidden/>
    <w:rsid w:val="00072C92"/>
    <w:rPr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72C92"/>
    <w:rPr>
      <w:b/>
      <w:sz w:val="28"/>
      <w:szCs w:val="20"/>
      <w:u w:val="single"/>
      <w:lang w:val="x-none" w:eastAsia="x-none"/>
    </w:rPr>
  </w:style>
  <w:style w:type="paragraph" w:styleId="a5">
    <w:name w:val="List Paragraph"/>
    <w:basedOn w:val="a"/>
    <w:uiPriority w:val="34"/>
    <w:qFormat/>
    <w:rsid w:val="00072C92"/>
    <w:pPr>
      <w:ind w:left="720"/>
      <w:contextualSpacing/>
    </w:pPr>
  </w:style>
  <w:style w:type="table" w:styleId="a6">
    <w:name w:val="Table Grid"/>
    <w:basedOn w:val="a1"/>
    <w:uiPriority w:val="59"/>
    <w:rsid w:val="00AE6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B163F0"/>
    <w:pPr>
      <w:widowControl/>
      <w:autoSpaceDN/>
      <w:spacing w:after="0" w:line="240" w:lineRule="auto"/>
      <w:ind w:firstLine="0"/>
      <w:jc w:val="center"/>
      <w:textAlignment w:val="auto"/>
    </w:pPr>
    <w:rPr>
      <w:b/>
      <w:bCs/>
      <w:sz w:val="28"/>
      <w:lang w:val="uk-UA"/>
    </w:rPr>
  </w:style>
  <w:style w:type="character" w:customStyle="1" w:styleId="a8">
    <w:name w:val="Название Знак"/>
    <w:basedOn w:val="a0"/>
    <w:link w:val="a7"/>
    <w:rsid w:val="00B163F0"/>
    <w:rPr>
      <w:b/>
      <w:bCs/>
      <w:sz w:val="28"/>
      <w:lang w:val="uk-UA" w:eastAsia="ru-RU"/>
    </w:rPr>
  </w:style>
  <w:style w:type="character" w:styleId="a9">
    <w:name w:val="Hyperlink"/>
    <w:rsid w:val="008B21B2"/>
    <w:rPr>
      <w:color w:val="07084E"/>
      <w:u w:val="single"/>
    </w:rPr>
  </w:style>
  <w:style w:type="paragraph" w:styleId="aa">
    <w:name w:val="header"/>
    <w:basedOn w:val="a"/>
    <w:link w:val="ab"/>
    <w:uiPriority w:val="99"/>
    <w:unhideWhenUsed/>
    <w:rsid w:val="0039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0C60"/>
    <w:rPr>
      <w:lang w:eastAsia="ru-RU"/>
    </w:rPr>
  </w:style>
  <w:style w:type="paragraph" w:styleId="ac">
    <w:name w:val="footer"/>
    <w:basedOn w:val="a"/>
    <w:link w:val="ad"/>
    <w:uiPriority w:val="99"/>
    <w:unhideWhenUsed/>
    <w:rsid w:val="00390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0C60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talka.info/gp_05/gp_05%20index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dmeti.dp.ua/ru/mdiv/i2046/p28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drushivka.org.ua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EAAA-D116-465C-8701-4B24E48A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2127</Words>
  <Characters>12125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2017-09-18T10:09:00Z</dcterms:created>
  <dcterms:modified xsi:type="dcterms:W3CDTF">2017-09-18T10:09:00Z</dcterms:modified>
</cp:coreProperties>
</file>